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24E8" w:rsidRPr="008577B5" w:rsidRDefault="007724E8" w:rsidP="007724E8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8577B5">
        <w:rPr>
          <w:b/>
          <w:spacing w:val="2"/>
          <w:sz w:val="28"/>
          <w:szCs w:val="28"/>
        </w:rPr>
        <w:t xml:space="preserve">АДМИНИСТРАЦИЯ </w:t>
      </w:r>
    </w:p>
    <w:p w:rsidR="007724E8" w:rsidRPr="008577B5" w:rsidRDefault="007724E8" w:rsidP="007724E8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>ВОЗНЕСЕНСКОГО</w:t>
      </w:r>
      <w:r w:rsidRPr="008577B5">
        <w:rPr>
          <w:b/>
          <w:spacing w:val="2"/>
          <w:sz w:val="28"/>
          <w:szCs w:val="28"/>
        </w:rPr>
        <w:t xml:space="preserve"> СЕЛЬСОВЕТА </w:t>
      </w:r>
    </w:p>
    <w:p w:rsidR="007724E8" w:rsidRPr="008577B5" w:rsidRDefault="007724E8" w:rsidP="007724E8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8577B5">
        <w:rPr>
          <w:b/>
          <w:spacing w:val="2"/>
          <w:sz w:val="28"/>
          <w:szCs w:val="28"/>
        </w:rPr>
        <w:t>ВЕНГЕРОВСКОГО РАЙОНА НОВОСИБИРСКОЙ ОБЛАСТИ</w:t>
      </w:r>
    </w:p>
    <w:p w:rsidR="007724E8" w:rsidRDefault="007724E8" w:rsidP="007724E8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</w:p>
    <w:p w:rsidR="007724E8" w:rsidRPr="008577B5" w:rsidRDefault="007724E8" w:rsidP="007724E8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</w:p>
    <w:p w:rsidR="007724E8" w:rsidRPr="008577B5" w:rsidRDefault="007724E8" w:rsidP="007724E8">
      <w:pPr>
        <w:shd w:val="clear" w:color="auto" w:fill="FFFFFF"/>
        <w:jc w:val="center"/>
        <w:textAlignment w:val="baseline"/>
        <w:rPr>
          <w:spacing w:val="2"/>
          <w:sz w:val="28"/>
          <w:szCs w:val="28"/>
        </w:rPr>
      </w:pPr>
      <w:r w:rsidRPr="008577B5">
        <w:rPr>
          <w:b/>
          <w:spacing w:val="2"/>
          <w:sz w:val="28"/>
          <w:szCs w:val="28"/>
        </w:rPr>
        <w:t>ПОСТАНОВЛЕНИЕ</w:t>
      </w:r>
      <w:r w:rsidRPr="008577B5">
        <w:rPr>
          <w:spacing w:val="2"/>
          <w:sz w:val="28"/>
          <w:szCs w:val="28"/>
        </w:rPr>
        <w:t xml:space="preserve"> </w:t>
      </w:r>
    </w:p>
    <w:p w:rsidR="007724E8" w:rsidRPr="008577B5" w:rsidRDefault="007724E8" w:rsidP="007724E8">
      <w:pPr>
        <w:shd w:val="clear" w:color="auto" w:fill="FFFFFF"/>
        <w:jc w:val="center"/>
        <w:textAlignment w:val="baseline"/>
        <w:rPr>
          <w:spacing w:val="2"/>
          <w:sz w:val="28"/>
          <w:szCs w:val="28"/>
        </w:rPr>
      </w:pPr>
    </w:p>
    <w:p w:rsidR="007724E8" w:rsidRPr="008577B5" w:rsidRDefault="00481C9F" w:rsidP="007724E8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от 28.02</w:t>
      </w:r>
      <w:r w:rsidR="007724E8">
        <w:rPr>
          <w:spacing w:val="2"/>
          <w:sz w:val="28"/>
          <w:szCs w:val="28"/>
        </w:rPr>
        <w:t>.</w:t>
      </w:r>
      <w:r>
        <w:rPr>
          <w:spacing w:val="2"/>
          <w:sz w:val="28"/>
          <w:szCs w:val="28"/>
        </w:rPr>
        <w:t>2020</w:t>
      </w:r>
      <w:r w:rsidR="007724E8">
        <w:rPr>
          <w:spacing w:val="2"/>
          <w:sz w:val="28"/>
          <w:szCs w:val="28"/>
        </w:rPr>
        <w:t xml:space="preserve">    </w:t>
      </w:r>
      <w:r w:rsidR="007724E8" w:rsidRPr="008577B5">
        <w:rPr>
          <w:spacing w:val="2"/>
          <w:sz w:val="28"/>
          <w:szCs w:val="28"/>
        </w:rPr>
        <w:t xml:space="preserve">                 </w:t>
      </w:r>
      <w:r w:rsidR="007724E8">
        <w:rPr>
          <w:spacing w:val="2"/>
          <w:sz w:val="28"/>
          <w:szCs w:val="28"/>
        </w:rPr>
        <w:t xml:space="preserve">            </w:t>
      </w:r>
      <w:r w:rsidR="007724E8" w:rsidRPr="008577B5">
        <w:rPr>
          <w:spacing w:val="2"/>
          <w:sz w:val="28"/>
          <w:szCs w:val="28"/>
        </w:rPr>
        <w:t xml:space="preserve">с. </w:t>
      </w:r>
      <w:r w:rsidR="007724E8">
        <w:rPr>
          <w:spacing w:val="2"/>
          <w:sz w:val="28"/>
          <w:szCs w:val="28"/>
        </w:rPr>
        <w:t>Вознесенка</w:t>
      </w:r>
      <w:r w:rsidR="007724E8" w:rsidRPr="008577B5">
        <w:rPr>
          <w:spacing w:val="2"/>
          <w:sz w:val="28"/>
          <w:szCs w:val="28"/>
        </w:rPr>
        <w:t xml:space="preserve">   </w:t>
      </w:r>
      <w:r w:rsidR="007724E8">
        <w:rPr>
          <w:spacing w:val="2"/>
          <w:sz w:val="28"/>
          <w:szCs w:val="28"/>
        </w:rPr>
        <w:t xml:space="preserve">  </w:t>
      </w:r>
      <w:r>
        <w:rPr>
          <w:spacing w:val="2"/>
          <w:sz w:val="28"/>
          <w:szCs w:val="28"/>
        </w:rPr>
        <w:t xml:space="preserve"> </w:t>
      </w:r>
      <w:r w:rsidR="007724E8">
        <w:rPr>
          <w:spacing w:val="2"/>
          <w:sz w:val="28"/>
          <w:szCs w:val="28"/>
        </w:rPr>
        <w:t xml:space="preserve">               </w:t>
      </w:r>
      <w:r w:rsidR="007724E8" w:rsidRPr="008577B5">
        <w:rPr>
          <w:spacing w:val="2"/>
          <w:sz w:val="28"/>
          <w:szCs w:val="28"/>
        </w:rPr>
        <w:t xml:space="preserve">              </w:t>
      </w:r>
      <w:r w:rsidR="007724E8">
        <w:rPr>
          <w:spacing w:val="2"/>
          <w:sz w:val="28"/>
          <w:szCs w:val="28"/>
        </w:rPr>
        <w:t xml:space="preserve"> </w:t>
      </w:r>
      <w:r w:rsidR="007724E8" w:rsidRPr="008577B5">
        <w:rPr>
          <w:spacing w:val="2"/>
          <w:sz w:val="28"/>
          <w:szCs w:val="28"/>
        </w:rPr>
        <w:t xml:space="preserve">            № </w:t>
      </w:r>
      <w:r w:rsidR="007724E8">
        <w:rPr>
          <w:spacing w:val="2"/>
          <w:sz w:val="28"/>
          <w:szCs w:val="28"/>
        </w:rPr>
        <w:t>1</w:t>
      </w:r>
      <w:r>
        <w:rPr>
          <w:spacing w:val="2"/>
          <w:sz w:val="28"/>
          <w:szCs w:val="28"/>
        </w:rPr>
        <w:t>4</w:t>
      </w:r>
    </w:p>
    <w:p w:rsidR="007724E8" w:rsidRDefault="007724E8" w:rsidP="007724E8">
      <w:pPr>
        <w:ind w:left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</w:p>
    <w:p w:rsidR="007724E8" w:rsidRDefault="007724E8" w:rsidP="007724E8">
      <w:pPr>
        <w:ind w:left="709"/>
        <w:rPr>
          <w:b/>
          <w:sz w:val="28"/>
          <w:szCs w:val="28"/>
        </w:rPr>
      </w:pPr>
    </w:p>
    <w:p w:rsidR="007724E8" w:rsidRDefault="007724E8" w:rsidP="007724E8">
      <w:pPr>
        <w:jc w:val="center"/>
        <w:rPr>
          <w:sz w:val="28"/>
          <w:szCs w:val="28"/>
        </w:rPr>
      </w:pPr>
      <w:r w:rsidRPr="000578B6">
        <w:rPr>
          <w:sz w:val="28"/>
          <w:szCs w:val="28"/>
        </w:rPr>
        <w:t>О регистра</w:t>
      </w:r>
      <w:r>
        <w:rPr>
          <w:sz w:val="28"/>
          <w:szCs w:val="28"/>
        </w:rPr>
        <w:t>ции Устава т</w:t>
      </w:r>
      <w:r w:rsidRPr="000578B6">
        <w:rPr>
          <w:sz w:val="28"/>
          <w:szCs w:val="28"/>
        </w:rPr>
        <w:t xml:space="preserve">ерриториального общественного самоуправления </w:t>
      </w:r>
    </w:p>
    <w:p w:rsidR="007724E8" w:rsidRDefault="007724E8" w:rsidP="007724E8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481C9F">
        <w:rPr>
          <w:sz w:val="28"/>
          <w:szCs w:val="28"/>
        </w:rPr>
        <w:t>От сердца к сердцу</w:t>
      </w:r>
      <w:r w:rsidRPr="000578B6">
        <w:rPr>
          <w:sz w:val="28"/>
          <w:szCs w:val="28"/>
        </w:rPr>
        <w:t xml:space="preserve">» </w:t>
      </w:r>
      <w:r>
        <w:rPr>
          <w:sz w:val="28"/>
          <w:szCs w:val="28"/>
        </w:rPr>
        <w:t>Вознесенского</w:t>
      </w:r>
      <w:r w:rsidRPr="000578B6">
        <w:rPr>
          <w:sz w:val="28"/>
          <w:szCs w:val="28"/>
        </w:rPr>
        <w:t xml:space="preserve"> сельсовета Венгеровского района </w:t>
      </w:r>
    </w:p>
    <w:p w:rsidR="007724E8" w:rsidRPr="000578B6" w:rsidRDefault="007724E8" w:rsidP="007724E8">
      <w:pPr>
        <w:jc w:val="center"/>
        <w:rPr>
          <w:sz w:val="28"/>
          <w:szCs w:val="28"/>
        </w:rPr>
      </w:pPr>
      <w:r w:rsidRPr="000578B6">
        <w:rPr>
          <w:sz w:val="28"/>
          <w:szCs w:val="28"/>
        </w:rPr>
        <w:t>Новосибирской области</w:t>
      </w:r>
    </w:p>
    <w:p w:rsidR="007724E8" w:rsidRPr="00745A49" w:rsidRDefault="007724E8" w:rsidP="007724E8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724E8" w:rsidRDefault="007724E8" w:rsidP="007724E8">
      <w:pPr>
        <w:autoSpaceDE w:val="0"/>
        <w:autoSpaceDN w:val="0"/>
        <w:adjustRightInd w:val="0"/>
        <w:spacing w:line="254" w:lineRule="auto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sz w:val="28"/>
          <w:szCs w:val="28"/>
        </w:rPr>
        <w:t>Руководствуясь ст. 27 Федерального закона «Об общих принципах организации местного самоуправления в Российской Федерации» от 06.10.2003 № 131-ФЗ, Уставом Вознесенского сельсовета Венгеровского района Новосибирской области, решением Совета депутатов Вознесенского сельсовета Венгеровского района Новосибирской области № 75 от 28.06.2017 «</w:t>
      </w:r>
      <w:r w:rsidRPr="000578B6">
        <w:rPr>
          <w:rFonts w:eastAsia="Calibri"/>
          <w:bCs/>
          <w:sz w:val="28"/>
          <w:szCs w:val="28"/>
          <w:lang w:eastAsia="en-US"/>
        </w:rPr>
        <w:t>Об утверждении положения о территориальном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общественном самоуправлении в </w:t>
      </w:r>
      <w:r>
        <w:rPr>
          <w:rFonts w:eastAsia="Calibri"/>
          <w:bCs/>
          <w:sz w:val="28"/>
          <w:szCs w:val="28"/>
          <w:lang w:eastAsia="en-US"/>
        </w:rPr>
        <w:t>Вознесенском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 сельсовете Венгеровского района Новосибирской области</w:t>
      </w:r>
      <w:r>
        <w:rPr>
          <w:rFonts w:eastAsia="Calibri"/>
          <w:bCs/>
          <w:sz w:val="28"/>
          <w:szCs w:val="28"/>
          <w:lang w:eastAsia="en-US"/>
        </w:rPr>
        <w:t>», решением Совета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депутатов Вознесенского сельсовета Венгеровского района Новосибирской области № 76 от 28.06.2017 « </w:t>
      </w:r>
      <w:r w:rsidRPr="000578B6">
        <w:rPr>
          <w:rFonts w:eastAsia="Calibri"/>
          <w:bCs/>
          <w:sz w:val="28"/>
          <w:szCs w:val="28"/>
          <w:lang w:eastAsia="en-US"/>
        </w:rPr>
        <w:t>Об утверждении порядка регистрации устава территориального общественного самоуправления</w:t>
      </w:r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в </w:t>
      </w:r>
      <w:r>
        <w:rPr>
          <w:rFonts w:eastAsia="Calibri"/>
          <w:bCs/>
          <w:sz w:val="28"/>
          <w:szCs w:val="28"/>
          <w:lang w:eastAsia="en-US"/>
        </w:rPr>
        <w:t>Вознесенском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 сельсовете Венгеровского района Новосибирской области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0578B6"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7724E8" w:rsidRPr="00745A49" w:rsidRDefault="007724E8" w:rsidP="007724E8">
      <w:pPr>
        <w:pStyle w:val="ConsPlusNormal"/>
        <w:jc w:val="center"/>
        <w:rPr>
          <w:sz w:val="28"/>
          <w:szCs w:val="28"/>
        </w:rPr>
      </w:pPr>
      <w:r w:rsidRPr="00745A49">
        <w:rPr>
          <w:sz w:val="28"/>
          <w:szCs w:val="28"/>
        </w:rPr>
        <w:t>ПОСТАНОВЛЯ</w:t>
      </w:r>
      <w:r>
        <w:rPr>
          <w:sz w:val="28"/>
          <w:szCs w:val="28"/>
        </w:rPr>
        <w:t>ЕТ</w:t>
      </w:r>
      <w:r w:rsidRPr="00745A49">
        <w:rPr>
          <w:sz w:val="28"/>
          <w:szCs w:val="28"/>
        </w:rPr>
        <w:t>:</w:t>
      </w:r>
    </w:p>
    <w:p w:rsidR="007724E8" w:rsidRPr="007724E8" w:rsidRDefault="007724E8" w:rsidP="007724E8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24E8">
        <w:rPr>
          <w:sz w:val="28"/>
          <w:szCs w:val="28"/>
        </w:rPr>
        <w:t>Зарегистрировать Устав территориального общественного самоуправления «</w:t>
      </w:r>
      <w:r w:rsidR="00481C9F">
        <w:rPr>
          <w:sz w:val="28"/>
          <w:szCs w:val="28"/>
        </w:rPr>
        <w:t>От сердца к сердцу</w:t>
      </w:r>
      <w:r w:rsidRPr="007724E8">
        <w:rPr>
          <w:sz w:val="28"/>
          <w:szCs w:val="28"/>
        </w:rPr>
        <w:t xml:space="preserve">» </w:t>
      </w:r>
      <w:r>
        <w:rPr>
          <w:sz w:val="28"/>
          <w:szCs w:val="28"/>
        </w:rPr>
        <w:t>Вознесенского сельсовета В</w:t>
      </w:r>
      <w:r w:rsidRPr="007724E8">
        <w:rPr>
          <w:sz w:val="28"/>
          <w:szCs w:val="28"/>
        </w:rPr>
        <w:t>енгеровского района Новосибирской области.</w:t>
      </w:r>
    </w:p>
    <w:p w:rsidR="007724E8" w:rsidRDefault="007724E8" w:rsidP="007724E8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запись в Реестр Уставов т</w:t>
      </w:r>
      <w:r w:rsidRPr="000578B6">
        <w:rPr>
          <w:sz w:val="28"/>
          <w:szCs w:val="28"/>
        </w:rPr>
        <w:t xml:space="preserve">ерриториального общественного </w:t>
      </w:r>
      <w:r>
        <w:rPr>
          <w:sz w:val="28"/>
          <w:szCs w:val="28"/>
        </w:rPr>
        <w:t>самоуправления «</w:t>
      </w:r>
      <w:r w:rsidR="00481C9F">
        <w:rPr>
          <w:sz w:val="28"/>
          <w:szCs w:val="28"/>
        </w:rPr>
        <w:t>От сердца к сердцу</w:t>
      </w:r>
      <w:r w:rsidRPr="000578B6">
        <w:rPr>
          <w:sz w:val="28"/>
          <w:szCs w:val="28"/>
        </w:rPr>
        <w:t xml:space="preserve">» </w:t>
      </w:r>
      <w:r>
        <w:rPr>
          <w:sz w:val="28"/>
          <w:szCs w:val="28"/>
        </w:rPr>
        <w:t>Вознесенского</w:t>
      </w:r>
      <w:r w:rsidRPr="000578B6">
        <w:rPr>
          <w:sz w:val="28"/>
          <w:szCs w:val="28"/>
        </w:rPr>
        <w:t xml:space="preserve"> сельсовета Венгеровского района Новосибирской области</w:t>
      </w:r>
      <w:r>
        <w:rPr>
          <w:sz w:val="28"/>
          <w:szCs w:val="28"/>
        </w:rPr>
        <w:t>.</w:t>
      </w:r>
    </w:p>
    <w:p w:rsidR="007724E8" w:rsidRDefault="007724E8" w:rsidP="007724E8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7724E8" w:rsidRPr="000578B6" w:rsidRDefault="007724E8" w:rsidP="007724E8">
      <w:pPr>
        <w:ind w:left="360"/>
        <w:rPr>
          <w:sz w:val="28"/>
          <w:szCs w:val="28"/>
        </w:rPr>
      </w:pPr>
    </w:p>
    <w:p w:rsidR="007724E8" w:rsidRDefault="007724E8" w:rsidP="007724E8">
      <w:pPr>
        <w:pStyle w:val="ConsPlusNormal"/>
        <w:rPr>
          <w:sz w:val="28"/>
          <w:szCs w:val="28"/>
        </w:rPr>
      </w:pPr>
    </w:p>
    <w:p w:rsidR="007724E8" w:rsidRDefault="007724E8" w:rsidP="007724E8">
      <w:pPr>
        <w:pStyle w:val="ConsPlusNormal"/>
        <w:rPr>
          <w:sz w:val="28"/>
          <w:szCs w:val="28"/>
        </w:rPr>
      </w:pPr>
    </w:p>
    <w:p w:rsidR="007724E8" w:rsidRDefault="007724E8" w:rsidP="007724E8">
      <w:pPr>
        <w:pStyle w:val="ConsPlusNormal"/>
        <w:rPr>
          <w:sz w:val="28"/>
          <w:szCs w:val="28"/>
        </w:rPr>
      </w:pPr>
      <w:r>
        <w:rPr>
          <w:sz w:val="28"/>
          <w:szCs w:val="28"/>
        </w:rPr>
        <w:t>Глава Вознесенского</w:t>
      </w:r>
      <w:r w:rsidRPr="00C207EB">
        <w:rPr>
          <w:sz w:val="28"/>
          <w:szCs w:val="28"/>
        </w:rPr>
        <w:t xml:space="preserve"> сельсовета</w:t>
      </w:r>
    </w:p>
    <w:p w:rsidR="007724E8" w:rsidRDefault="007724E8" w:rsidP="007724E8">
      <w:pPr>
        <w:pStyle w:val="ConsPlusNormal"/>
      </w:pPr>
      <w:r>
        <w:rPr>
          <w:sz w:val="28"/>
          <w:szCs w:val="28"/>
        </w:rPr>
        <w:t>Венгеровского района Новосибирской области</w:t>
      </w:r>
      <w:r w:rsidRPr="00C207E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А.Н. Алхимов</w:t>
      </w:r>
    </w:p>
    <w:p w:rsidR="00617BD8" w:rsidRDefault="00617BD8"/>
    <w:p w:rsidR="00EA607E" w:rsidRDefault="00EA607E"/>
    <w:p w:rsidR="00EA607E" w:rsidRDefault="00EA607E"/>
    <w:p w:rsidR="00EA607E" w:rsidRDefault="00EA607E"/>
    <w:p w:rsidR="00EA607E" w:rsidRDefault="00EA607E"/>
    <w:p w:rsidR="00EA607E" w:rsidRDefault="00EA607E"/>
    <w:p w:rsidR="00EA607E" w:rsidRDefault="00EA607E"/>
    <w:p w:rsidR="00856311" w:rsidRPr="00856311" w:rsidRDefault="00856311" w:rsidP="00856311"/>
    <w:tbl>
      <w:tblPr>
        <w:tblW w:w="9464" w:type="dxa"/>
        <w:tblInd w:w="-108" w:type="dxa"/>
        <w:tblLook w:val="04A0" w:firstRow="1" w:lastRow="0" w:firstColumn="1" w:lastColumn="0" w:noHBand="0" w:noVBand="1"/>
      </w:tblPr>
      <w:tblGrid>
        <w:gridCol w:w="4928"/>
        <w:gridCol w:w="4536"/>
      </w:tblGrid>
      <w:tr w:rsidR="00856311" w:rsidRPr="00856311" w:rsidTr="00856311">
        <w:trPr>
          <w:trHeight w:val="1649"/>
        </w:trPr>
        <w:tc>
          <w:tcPr>
            <w:tcW w:w="4928" w:type="dxa"/>
          </w:tcPr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>Зарегистрирован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администрацией Вознесенского сельсовета 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>Венгеровского района Новосибирской области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постановление от </w:t>
            </w:r>
            <w:r w:rsidR="00481C9F">
              <w:rPr>
                <w:rFonts w:eastAsia="Calibri"/>
                <w:color w:val="000000"/>
                <w:spacing w:val="-18"/>
                <w:lang w:eastAsia="en-US"/>
              </w:rPr>
              <w:t>28.02.2020</w:t>
            </w: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 № 1</w:t>
            </w:r>
            <w:r w:rsidR="00481C9F">
              <w:rPr>
                <w:rFonts w:eastAsia="Calibri"/>
                <w:color w:val="000000"/>
                <w:spacing w:val="-18"/>
                <w:lang w:eastAsia="en-US"/>
              </w:rPr>
              <w:t>4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b/>
                <w:color w:val="000000"/>
                <w:spacing w:val="-18"/>
                <w:lang w:eastAsia="en-US"/>
              </w:rPr>
            </w:pPr>
          </w:p>
        </w:tc>
        <w:tc>
          <w:tcPr>
            <w:tcW w:w="4536" w:type="dxa"/>
          </w:tcPr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Принят на учредительном 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собрании </w:t>
            </w:r>
            <w:r w:rsidR="008418E6" w:rsidRPr="00856311">
              <w:rPr>
                <w:rFonts w:eastAsia="Calibri"/>
                <w:color w:val="000000"/>
                <w:spacing w:val="-18"/>
                <w:lang w:eastAsia="en-US"/>
              </w:rPr>
              <w:t>граждан</w:t>
            </w:r>
            <w:r w:rsidR="008418E6">
              <w:rPr>
                <w:rFonts w:eastAsia="Calibri"/>
                <w:color w:val="000000"/>
                <w:spacing w:val="-18"/>
                <w:lang w:eastAsia="en-US"/>
              </w:rPr>
              <w:t xml:space="preserve"> </w:t>
            </w:r>
            <w:r w:rsidR="008418E6" w:rsidRPr="00856311">
              <w:rPr>
                <w:rFonts w:eastAsia="Calibri"/>
                <w:color w:val="000000"/>
                <w:spacing w:val="-18"/>
                <w:lang w:eastAsia="en-US"/>
              </w:rPr>
              <w:t>14.02.2020</w:t>
            </w: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 xml:space="preserve"> г.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color w:val="000000"/>
                <w:spacing w:val="-18"/>
                <w:lang w:eastAsia="en-US"/>
              </w:rPr>
            </w:pPr>
            <w:r w:rsidRPr="00856311">
              <w:rPr>
                <w:rFonts w:eastAsia="Calibri"/>
                <w:color w:val="000000"/>
                <w:spacing w:val="-18"/>
                <w:lang w:eastAsia="en-US"/>
              </w:rPr>
              <w:t>Протокол № 2</w:t>
            </w:r>
          </w:p>
          <w:p w:rsidR="00856311" w:rsidRPr="00856311" w:rsidRDefault="00856311" w:rsidP="00856311">
            <w:pPr>
              <w:jc w:val="both"/>
              <w:rPr>
                <w:rFonts w:eastAsia="Calibri"/>
                <w:b/>
                <w:color w:val="000000"/>
                <w:spacing w:val="-18"/>
                <w:lang w:eastAsia="en-US"/>
              </w:rPr>
            </w:pPr>
          </w:p>
        </w:tc>
      </w:tr>
    </w:tbl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/>
    <w:p w:rsidR="00856311" w:rsidRPr="00856311" w:rsidRDefault="00856311" w:rsidP="00856311">
      <w:pPr>
        <w:rPr>
          <w:rFonts w:eastAsia="Arial"/>
          <w:sz w:val="28"/>
        </w:rPr>
      </w:pPr>
      <w:r>
        <w:rPr>
          <w:rFonts w:eastAsia="Arial"/>
          <w:sz w:val="28"/>
        </w:rPr>
        <w:t xml:space="preserve">                                                            </w:t>
      </w:r>
      <w:r w:rsidRPr="00856311">
        <w:rPr>
          <w:rFonts w:eastAsia="Arial"/>
          <w:sz w:val="28"/>
        </w:rPr>
        <w:t>УСТАВ</w:t>
      </w:r>
    </w:p>
    <w:p w:rsidR="00856311" w:rsidRPr="00856311" w:rsidRDefault="00856311" w:rsidP="00856311">
      <w:pPr>
        <w:ind w:right="8" w:firstLine="5"/>
        <w:rPr>
          <w:rFonts w:eastAsia="Arial"/>
          <w:sz w:val="28"/>
        </w:rPr>
      </w:pPr>
      <w:r>
        <w:rPr>
          <w:rFonts w:eastAsia="Arial"/>
          <w:sz w:val="28"/>
        </w:rPr>
        <w:t xml:space="preserve">                           </w:t>
      </w:r>
      <w:r w:rsidRPr="00856311">
        <w:rPr>
          <w:rFonts w:eastAsia="Arial"/>
          <w:sz w:val="28"/>
        </w:rPr>
        <w:t>ТЕРРИТОРИАЛЬНОГО ОБЩЕСТВЕННОГО</w:t>
      </w:r>
    </w:p>
    <w:p w:rsidR="00856311" w:rsidRPr="00856311" w:rsidRDefault="00856311" w:rsidP="00856311">
      <w:pPr>
        <w:ind w:right="8" w:firstLine="5"/>
        <w:rPr>
          <w:rFonts w:eastAsia="Arial"/>
          <w:sz w:val="28"/>
        </w:rPr>
      </w:pPr>
      <w:r>
        <w:rPr>
          <w:rFonts w:eastAsia="Arial"/>
          <w:sz w:val="28"/>
        </w:rPr>
        <w:t xml:space="preserve">                                               </w:t>
      </w:r>
      <w:r w:rsidRPr="00856311">
        <w:rPr>
          <w:rFonts w:eastAsia="Arial"/>
          <w:sz w:val="28"/>
        </w:rPr>
        <w:t>САМОУПРАВЛЕНИЯ</w:t>
      </w:r>
    </w:p>
    <w:p w:rsidR="00856311" w:rsidRPr="00856311" w:rsidRDefault="00856311" w:rsidP="00856311">
      <w:pPr>
        <w:ind w:right="600" w:firstLine="5"/>
        <w:jc w:val="center"/>
        <w:rPr>
          <w:rFonts w:eastAsia="Arial"/>
          <w:sz w:val="28"/>
        </w:rPr>
      </w:pPr>
      <w:r w:rsidRPr="00856311">
        <w:rPr>
          <w:rFonts w:eastAsia="Arial"/>
          <w:sz w:val="28"/>
        </w:rPr>
        <w:t>«</w:t>
      </w:r>
      <w:r w:rsidR="008D0958">
        <w:rPr>
          <w:rFonts w:eastAsia="Arial"/>
          <w:sz w:val="28"/>
        </w:rPr>
        <w:t>От сердца к сердцу</w:t>
      </w:r>
      <w:r w:rsidRPr="00856311">
        <w:rPr>
          <w:rFonts w:eastAsia="Arial"/>
          <w:sz w:val="28"/>
        </w:rPr>
        <w:t>»</w:t>
      </w:r>
    </w:p>
    <w:p w:rsidR="00EA607E" w:rsidRDefault="00EA607E"/>
    <w:p w:rsidR="00363D9B" w:rsidRDefault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Pr="00363D9B" w:rsidRDefault="00363D9B" w:rsidP="00363D9B"/>
    <w:p w:rsidR="00363D9B" w:rsidRDefault="00363D9B" w:rsidP="00363D9B"/>
    <w:p w:rsidR="00363D9B" w:rsidRDefault="00363D9B" w:rsidP="00363D9B"/>
    <w:p w:rsidR="00EA607E" w:rsidRDefault="00363D9B" w:rsidP="00363D9B">
      <w:pPr>
        <w:tabs>
          <w:tab w:val="left" w:pos="3810"/>
        </w:tabs>
      </w:pPr>
      <w:r>
        <w:tab/>
      </w: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Default="00363D9B" w:rsidP="00363D9B">
      <w:pPr>
        <w:tabs>
          <w:tab w:val="left" w:pos="3810"/>
        </w:tabs>
      </w:pPr>
    </w:p>
    <w:p w:rsidR="00363D9B" w:rsidRPr="00363D9B" w:rsidRDefault="00363D9B" w:rsidP="00363D9B">
      <w:pPr>
        <w:ind w:left="6"/>
        <w:jc w:val="center"/>
        <w:rPr>
          <w:rFonts w:eastAsia="Arial"/>
          <w:b/>
        </w:rPr>
      </w:pPr>
      <w:r w:rsidRPr="00363D9B">
        <w:rPr>
          <w:rFonts w:eastAsia="Arial"/>
          <w:b/>
        </w:rPr>
        <w:lastRenderedPageBreak/>
        <w:t>Статья 1. Общие положения</w:t>
      </w:r>
    </w:p>
    <w:p w:rsidR="00363D9B" w:rsidRPr="00363D9B" w:rsidRDefault="00363D9B" w:rsidP="00363D9B">
      <w:pPr>
        <w:ind w:left="6"/>
        <w:jc w:val="center"/>
        <w:rPr>
          <w:rFonts w:eastAsia="Arial"/>
          <w:b/>
        </w:rPr>
      </w:pPr>
    </w:p>
    <w:p w:rsidR="00363D9B" w:rsidRPr="00363D9B" w:rsidRDefault="00363D9B" w:rsidP="00363D9B">
      <w:pPr>
        <w:numPr>
          <w:ilvl w:val="0"/>
          <w:numId w:val="2"/>
        </w:numPr>
        <w:tabs>
          <w:tab w:val="left" w:pos="412"/>
        </w:tabs>
        <w:jc w:val="both"/>
        <w:rPr>
          <w:rFonts w:eastAsia="Arial"/>
        </w:rPr>
      </w:pPr>
      <w:r w:rsidRPr="00363D9B">
        <w:rPr>
          <w:rFonts w:eastAsia="Arial"/>
        </w:rPr>
        <w:t xml:space="preserve">Территориальное общественное самоуправление осуществляется жителями на части территории Вознесенского сельсовета (далее – Вознесенский сельсовет) в границах следующей территории проживания граждан - село Вознесенка, улица </w:t>
      </w:r>
      <w:r w:rsidR="008D0958">
        <w:rPr>
          <w:rFonts w:eastAsia="Arial"/>
        </w:rPr>
        <w:t>Советская</w:t>
      </w:r>
      <w:r w:rsidRPr="00363D9B">
        <w:rPr>
          <w:rFonts w:eastAsia="Arial"/>
        </w:rPr>
        <w:t>.</w:t>
      </w:r>
    </w:p>
    <w:p w:rsidR="00363D9B" w:rsidRPr="00363D9B" w:rsidRDefault="00363D9B" w:rsidP="00363D9B">
      <w:pPr>
        <w:numPr>
          <w:ilvl w:val="0"/>
          <w:numId w:val="2"/>
        </w:numPr>
        <w:tabs>
          <w:tab w:val="left" w:pos="0"/>
        </w:tabs>
        <w:jc w:val="both"/>
        <w:rPr>
          <w:rFonts w:eastAsia="Arial"/>
        </w:rPr>
      </w:pPr>
      <w:r w:rsidRPr="00363D9B">
        <w:rPr>
          <w:rFonts w:eastAsia="Arial"/>
        </w:rPr>
        <w:t xml:space="preserve">В своей деятельности территориальное общественное самоуправление руководствуется Конституцией Российской Федерации, Федеральным законом от 06.10.2003 № 131-Ф3 «Об общих принципах организации местного самоуправления в Российской Федерации», иными федеральными законами, Уставом и иными муниципальными нормативными правовыми актами </w:t>
      </w:r>
      <w:bookmarkStart w:id="0" w:name="_Hlk22136564"/>
      <w:r w:rsidRPr="00363D9B">
        <w:rPr>
          <w:rFonts w:eastAsia="Arial"/>
        </w:rPr>
        <w:t>Вознесен</w:t>
      </w:r>
      <w:bookmarkEnd w:id="0"/>
      <w:r w:rsidRPr="00363D9B">
        <w:rPr>
          <w:rFonts w:eastAsia="Arial"/>
        </w:rPr>
        <w:t>ского сельсовета, а также настоящим Уставом.</w:t>
      </w:r>
    </w:p>
    <w:p w:rsidR="00363D9B" w:rsidRPr="00363D9B" w:rsidRDefault="00363D9B" w:rsidP="00363D9B">
      <w:pPr>
        <w:ind w:left="6"/>
        <w:jc w:val="both"/>
        <w:rPr>
          <w:rFonts w:eastAsia="Arial"/>
        </w:rPr>
      </w:pPr>
      <w:r w:rsidRPr="00363D9B">
        <w:rPr>
          <w:rFonts w:eastAsia="Arial"/>
        </w:rPr>
        <w:t>1.3. Территориальное общественное самоуправление осуществляется на принципах: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законности;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гарантии прав населения Вознесенского сельсовета на организацию и осуществление территориального общественного самоуправления;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свободного волеизъявления жителей через собрания, конференции граждан (собрания делегатов), опросы и другие формы участия в решении вопросов местного значения;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самостоятельности территориального общественного самоуправления в пределах своих полномочий;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взаимодействия органов территориального общественного самоуправления с органами местного самоуправления Вознесенского сельсовета в осуществлении общих задач и функций;</w:t>
      </w:r>
    </w:p>
    <w:p w:rsidR="00363D9B" w:rsidRPr="00363D9B" w:rsidRDefault="00363D9B" w:rsidP="00363D9B">
      <w:pPr>
        <w:numPr>
          <w:ilvl w:val="0"/>
          <w:numId w:val="3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многообразия форм территориального общественного самоуправления и самостоятельного их определения жителями;</w:t>
      </w:r>
    </w:p>
    <w:p w:rsidR="00363D9B" w:rsidRPr="00363D9B" w:rsidRDefault="00363D9B" w:rsidP="00AE447C">
      <w:p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8)</w:t>
      </w:r>
      <w:r w:rsidRPr="00363D9B">
        <w:rPr>
          <w:rFonts w:eastAsia="Arial"/>
        </w:rPr>
        <w:tab/>
        <w:t>широкого участия жителей в выдвижении инициатив, выработке и принятии решений по вопросам местного значения, затрагивающим их интересы;</w:t>
      </w:r>
    </w:p>
    <w:p w:rsidR="00363D9B" w:rsidRPr="00363D9B" w:rsidRDefault="00363D9B" w:rsidP="00AE447C">
      <w:p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9)</w:t>
      </w:r>
      <w:r w:rsidRPr="00363D9B">
        <w:rPr>
          <w:rFonts w:eastAsia="Arial"/>
        </w:rPr>
        <w:tab/>
        <w:t>ответственности за принятые решения.</w:t>
      </w:r>
    </w:p>
    <w:p w:rsidR="00363D9B" w:rsidRDefault="00363D9B" w:rsidP="00AE447C">
      <w:pPr>
        <w:numPr>
          <w:ilvl w:val="0"/>
          <w:numId w:val="4"/>
        </w:numPr>
        <w:tabs>
          <w:tab w:val="left" w:pos="426"/>
        </w:tabs>
        <w:jc w:val="both"/>
        <w:rPr>
          <w:rFonts w:eastAsia="Arial"/>
        </w:rPr>
      </w:pPr>
      <w:r w:rsidRPr="00363D9B">
        <w:rPr>
          <w:rFonts w:eastAsia="Arial"/>
        </w:rPr>
        <w:t>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шестнадцатилетнего возраста (далее – граждане или жители).</w:t>
      </w:r>
    </w:p>
    <w:p w:rsidR="00363D9B" w:rsidRPr="00363D9B" w:rsidRDefault="00363D9B" w:rsidP="00363D9B">
      <w:pPr>
        <w:numPr>
          <w:ilvl w:val="0"/>
          <w:numId w:val="4"/>
        </w:numPr>
        <w:tabs>
          <w:tab w:val="left" w:pos="430"/>
        </w:tabs>
        <w:ind w:left="5" w:hanging="5"/>
        <w:jc w:val="both"/>
        <w:rPr>
          <w:rFonts w:eastAsia="Arial"/>
        </w:rPr>
      </w:pPr>
      <w:r w:rsidRPr="00363D9B">
        <w:rPr>
          <w:rFonts w:eastAsia="Arial"/>
        </w:rPr>
        <w:t>Учредительным документом территориального общественного самоуправления является настоящий Устав</w:t>
      </w:r>
      <w:r>
        <w:rPr>
          <w:rFonts w:eastAsia="Arial"/>
        </w:rPr>
        <w:t>.</w:t>
      </w:r>
      <w:r w:rsidRPr="00363D9B">
        <w:rPr>
          <w:rFonts w:eastAsia="Arial"/>
        </w:rPr>
        <w:t xml:space="preserve"> 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363D9B" w:rsidRPr="00363D9B" w:rsidRDefault="00363D9B" w:rsidP="00363D9B">
      <w:pPr>
        <w:numPr>
          <w:ilvl w:val="0"/>
          <w:numId w:val="4"/>
        </w:numPr>
        <w:tabs>
          <w:tab w:val="left" w:pos="438"/>
        </w:tabs>
        <w:jc w:val="both"/>
        <w:rPr>
          <w:rFonts w:eastAsia="Arial"/>
        </w:rPr>
      </w:pPr>
      <w:r w:rsidRPr="00363D9B">
        <w:rPr>
          <w:rFonts w:eastAsia="Arial"/>
        </w:rPr>
        <w:t>Полное наименование территориального общественного самоуправления: Территориальное общественное самоуправление «</w:t>
      </w:r>
      <w:r w:rsidR="008107B6">
        <w:rPr>
          <w:rFonts w:eastAsia="Arial"/>
        </w:rPr>
        <w:t>От сердца к сердцу</w:t>
      </w:r>
      <w:r w:rsidRPr="00363D9B">
        <w:rPr>
          <w:rFonts w:eastAsia="Arial"/>
        </w:rPr>
        <w:t>».</w:t>
      </w:r>
    </w:p>
    <w:p w:rsidR="00363D9B" w:rsidRPr="00363D9B" w:rsidRDefault="00363D9B" w:rsidP="00363D9B">
      <w:pPr>
        <w:numPr>
          <w:ilvl w:val="0"/>
          <w:numId w:val="4"/>
        </w:numPr>
        <w:tabs>
          <w:tab w:val="left" w:pos="425"/>
        </w:tabs>
        <w:jc w:val="both"/>
        <w:rPr>
          <w:rFonts w:eastAsia="Arial"/>
        </w:rPr>
      </w:pPr>
      <w:r w:rsidRPr="00363D9B">
        <w:rPr>
          <w:rFonts w:eastAsia="Arial"/>
        </w:rPr>
        <w:t>Сокращенное наименование территориального общественного самоуправления: ТОС «</w:t>
      </w:r>
      <w:r w:rsidR="008107B6">
        <w:rPr>
          <w:rFonts w:eastAsia="Arial"/>
        </w:rPr>
        <w:t>От сердца к сердцу</w:t>
      </w:r>
      <w:r w:rsidRPr="00363D9B">
        <w:rPr>
          <w:rFonts w:eastAsia="Arial"/>
        </w:rPr>
        <w:t>».</w:t>
      </w:r>
    </w:p>
    <w:p w:rsidR="00363D9B" w:rsidRPr="00363D9B" w:rsidRDefault="00363D9B" w:rsidP="00363D9B">
      <w:pPr>
        <w:numPr>
          <w:ilvl w:val="0"/>
          <w:numId w:val="4"/>
        </w:numPr>
        <w:tabs>
          <w:tab w:val="left" w:pos="505"/>
        </w:tabs>
        <w:jc w:val="both"/>
        <w:rPr>
          <w:rFonts w:eastAsia="Arial"/>
        </w:rPr>
      </w:pPr>
      <w:r w:rsidRPr="00363D9B">
        <w:rPr>
          <w:rFonts w:eastAsia="Arial"/>
        </w:rPr>
        <w:t>Место нахождения территориального общественного самоуправления:</w:t>
      </w:r>
    </w:p>
    <w:p w:rsidR="00363D9B" w:rsidRPr="00363D9B" w:rsidRDefault="00363D9B" w:rsidP="00363D9B">
      <w:pPr>
        <w:ind w:left="5"/>
        <w:jc w:val="both"/>
        <w:rPr>
          <w:rFonts w:eastAsia="Arial"/>
        </w:rPr>
      </w:pPr>
      <w:r w:rsidRPr="00363D9B">
        <w:rPr>
          <w:rFonts w:eastAsia="Arial"/>
        </w:rPr>
        <w:t xml:space="preserve">Россия, Новосибирская область, Венгеровский район, село Вознесенка, улица </w:t>
      </w:r>
      <w:r w:rsidR="008107B6">
        <w:rPr>
          <w:rFonts w:eastAsia="Arial"/>
        </w:rPr>
        <w:t>Советская, 89</w:t>
      </w:r>
      <w:r w:rsidRPr="00363D9B">
        <w:rPr>
          <w:rFonts w:eastAsia="Arial"/>
        </w:rPr>
        <w:t>.</w:t>
      </w:r>
    </w:p>
    <w:p w:rsidR="00363D9B" w:rsidRPr="00363D9B" w:rsidRDefault="00363D9B" w:rsidP="00363D9B">
      <w:pPr>
        <w:ind w:left="5"/>
        <w:jc w:val="both"/>
        <w:rPr>
          <w:rFonts w:eastAsia="Arial"/>
        </w:rPr>
      </w:pPr>
    </w:p>
    <w:p w:rsidR="00363D9B" w:rsidRPr="00363D9B" w:rsidRDefault="00363D9B" w:rsidP="00363D9B">
      <w:pPr>
        <w:ind w:left="5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2. Цели, формы и основные направления деятельности территориального общественного самоуправления</w:t>
      </w:r>
    </w:p>
    <w:p w:rsidR="00363D9B" w:rsidRPr="00363D9B" w:rsidRDefault="00363D9B" w:rsidP="00363D9B"/>
    <w:p w:rsidR="00363D9B" w:rsidRPr="00363D9B" w:rsidRDefault="00363D9B" w:rsidP="00363D9B">
      <w:pPr>
        <w:numPr>
          <w:ilvl w:val="0"/>
          <w:numId w:val="6"/>
        </w:numPr>
        <w:tabs>
          <w:tab w:val="left" w:pos="399"/>
        </w:tabs>
        <w:jc w:val="both"/>
        <w:rPr>
          <w:rFonts w:eastAsia="Arial"/>
        </w:rPr>
      </w:pPr>
      <w:r w:rsidRPr="00363D9B">
        <w:rPr>
          <w:rFonts w:eastAsia="Arial"/>
        </w:rPr>
        <w:t>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363D9B" w:rsidRPr="00363D9B" w:rsidRDefault="00363D9B" w:rsidP="00363D9B">
      <w:pPr>
        <w:numPr>
          <w:ilvl w:val="0"/>
          <w:numId w:val="6"/>
        </w:numPr>
        <w:tabs>
          <w:tab w:val="left" w:pos="426"/>
        </w:tabs>
        <w:jc w:val="both"/>
        <w:rPr>
          <w:rFonts w:eastAsia="Arial"/>
        </w:rPr>
      </w:pPr>
      <w:r w:rsidRPr="00363D9B">
        <w:rPr>
          <w:rFonts w:eastAsia="Arial"/>
        </w:rPr>
        <w:t>Формами деятельности территориального общественного самоуправления являются собрания (конференции)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363D9B" w:rsidRPr="00363D9B" w:rsidRDefault="00363D9B" w:rsidP="00363D9B">
      <w:pPr>
        <w:numPr>
          <w:ilvl w:val="0"/>
          <w:numId w:val="6"/>
        </w:numPr>
        <w:tabs>
          <w:tab w:val="left" w:pos="420"/>
        </w:tabs>
        <w:jc w:val="both"/>
        <w:rPr>
          <w:rFonts w:eastAsia="Arial"/>
        </w:rPr>
      </w:pPr>
      <w:r w:rsidRPr="00363D9B">
        <w:rPr>
          <w:rFonts w:eastAsia="Arial"/>
        </w:rPr>
        <w:t>Основными направлениями деятельности территориального общественного самоуправления и его органов являются:</w:t>
      </w:r>
    </w:p>
    <w:p w:rsidR="00363D9B" w:rsidRPr="00363D9B" w:rsidRDefault="00363D9B" w:rsidP="00363D9B">
      <w:pPr>
        <w:numPr>
          <w:ilvl w:val="1"/>
          <w:numId w:val="6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lastRenderedPageBreak/>
        <w:t>Защита прав и законных интересов жителей.</w:t>
      </w:r>
    </w:p>
    <w:p w:rsidR="00363D9B" w:rsidRPr="00363D9B" w:rsidRDefault="00363D9B" w:rsidP="00363D9B">
      <w:pPr>
        <w:numPr>
          <w:ilvl w:val="1"/>
          <w:numId w:val="6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Работа с детьми и подростками, содействие организации детских клубов, кружков, спортивных секций на территории ТОС.</w:t>
      </w:r>
    </w:p>
    <w:p w:rsidR="00363D9B" w:rsidRPr="00363D9B" w:rsidRDefault="00363D9B" w:rsidP="00363D9B">
      <w:pPr>
        <w:numPr>
          <w:ilvl w:val="1"/>
          <w:numId w:val="6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Оказание содействия органам местного самоуправления Вознесенского сельсовета и участие:</w:t>
      </w:r>
    </w:p>
    <w:p w:rsidR="00363D9B" w:rsidRPr="00363D9B" w:rsidRDefault="00363D9B" w:rsidP="00363D9B">
      <w:pPr>
        <w:tabs>
          <w:tab w:val="left" w:pos="284"/>
        </w:tabs>
        <w:ind w:firstLine="284"/>
        <w:jc w:val="both"/>
        <w:rPr>
          <w:rFonts w:eastAsia="Arial"/>
        </w:rPr>
      </w:pPr>
      <w:r w:rsidRPr="00363D9B">
        <w:rPr>
          <w:rFonts w:eastAsia="Arial"/>
        </w:rPr>
        <w:t>а) в организации и проведении местных праздников и иных зрелищных мероприятий, развитии местных традиций и обрядов;</w:t>
      </w:r>
    </w:p>
    <w:p w:rsidR="00363D9B" w:rsidRPr="00363D9B" w:rsidRDefault="00363D9B" w:rsidP="00363D9B">
      <w:pPr>
        <w:tabs>
          <w:tab w:val="left" w:pos="284"/>
        </w:tabs>
        <w:ind w:firstLine="284"/>
        <w:jc w:val="both"/>
        <w:rPr>
          <w:rFonts w:eastAsia="Arial"/>
        </w:rPr>
      </w:pPr>
      <w:r w:rsidRPr="00363D9B">
        <w:rPr>
          <w:rFonts w:eastAsia="Arial"/>
        </w:rPr>
        <w:t>б) в проведении мероприятий по военно-патриотическому воспитанию граждан Российской Федерации, проживающих на территории Вознесенского сельсовета;</w:t>
      </w:r>
    </w:p>
    <w:p w:rsidR="00363D9B" w:rsidRPr="00363D9B" w:rsidRDefault="00363D9B" w:rsidP="00363D9B">
      <w:pPr>
        <w:tabs>
          <w:tab w:val="left" w:pos="284"/>
        </w:tabs>
        <w:ind w:firstLine="284"/>
        <w:jc w:val="both"/>
        <w:rPr>
          <w:rFonts w:eastAsia="Arial"/>
        </w:rPr>
      </w:pPr>
      <w:r w:rsidRPr="00363D9B">
        <w:rPr>
          <w:rFonts w:eastAsia="Arial"/>
        </w:rPr>
        <w:t>в) в распространении экологической информации, полученной от органов местного самоуправления;</w:t>
      </w:r>
    </w:p>
    <w:p w:rsidR="00363D9B" w:rsidRPr="00363D9B" w:rsidRDefault="00363D9B" w:rsidP="00363D9B">
      <w:pPr>
        <w:ind w:left="5" w:firstLine="279"/>
        <w:jc w:val="both"/>
        <w:rPr>
          <w:rFonts w:eastAsia="Arial"/>
        </w:rPr>
      </w:pPr>
      <w:r w:rsidRPr="00363D9B">
        <w:rPr>
          <w:rFonts w:eastAsia="Arial"/>
        </w:rPr>
        <w:t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Вознесенского сельсовета</w:t>
      </w:r>
    </w:p>
    <w:p w:rsidR="00363D9B" w:rsidRPr="00363D9B" w:rsidRDefault="00363D9B" w:rsidP="00363D9B">
      <w:pPr>
        <w:ind w:left="5" w:firstLine="279"/>
        <w:jc w:val="both"/>
        <w:rPr>
          <w:rFonts w:eastAsia="Arial"/>
        </w:rPr>
      </w:pPr>
      <w:r w:rsidRPr="00363D9B">
        <w:rPr>
          <w:rFonts w:eastAsia="Arial"/>
        </w:rPr>
        <w:t>д) в создании условий для развития на территории Вознесенского сельсовета физической культуры и массового спорта;</w:t>
      </w:r>
    </w:p>
    <w:p w:rsidR="00363D9B" w:rsidRPr="00363D9B" w:rsidRDefault="00363D9B" w:rsidP="00363D9B">
      <w:pPr>
        <w:ind w:left="5" w:firstLine="279"/>
        <w:jc w:val="both"/>
        <w:rPr>
          <w:rFonts w:eastAsia="Arial"/>
        </w:rPr>
      </w:pPr>
      <w:r w:rsidRPr="00363D9B">
        <w:rPr>
          <w:rFonts w:eastAsia="Arial"/>
        </w:rPr>
        <w:t>е) в пропаганде знаний в области пожарной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ж) в работах по благоустройству спортивных площадок на территории ТОС</w:t>
      </w:r>
      <w:r>
        <w:rPr>
          <w:rFonts w:eastAsia="Arial"/>
        </w:rPr>
        <w:t>.</w:t>
      </w:r>
      <w:r w:rsidRPr="00363D9B">
        <w:rPr>
          <w:rFonts w:eastAsia="Arial"/>
        </w:rPr>
        <w:t xml:space="preserve"> </w:t>
      </w:r>
    </w:p>
    <w:p w:rsidR="00363D9B" w:rsidRPr="00363D9B" w:rsidRDefault="00363D9B" w:rsidP="00363D9B">
      <w:pPr>
        <w:jc w:val="both"/>
        <w:rPr>
          <w:rFonts w:eastAsia="Arial"/>
        </w:rPr>
      </w:pPr>
      <w:r w:rsidRPr="00363D9B">
        <w:rPr>
          <w:rFonts w:eastAsia="Arial"/>
        </w:rPr>
        <w:t>4) Внесение предложений в органы местного самоуправления Вознесенского сельсовета по вопросам, затрагивающим интересы граждан: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а) по организации и изменению маршрутов, режима работы, остановок наземного пассажирского транспорта;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б) по благоустройству территории Вознесенского сельсовета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 xml:space="preserve">в) по организации работы общественных пунктов охраны порядка; 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г) по установлению почетных званий, награждению грамотами, дипломами и знаками Вознесенского сельсовета;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д) по возведению на территории муниципального образования произведений монументально-декоративного искусства;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 xml:space="preserve">е) по размещению нестационарных объектов мелкорозничной сети; 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ж) по повышению эффективности охраны общественного порядка на территории Вознесенского сельсовета</w:t>
      </w:r>
    </w:p>
    <w:p w:rsidR="00363D9B" w:rsidRPr="00363D9B" w:rsidRDefault="00363D9B" w:rsidP="00363D9B">
      <w:pPr>
        <w:ind w:firstLine="284"/>
        <w:jc w:val="both"/>
        <w:rPr>
          <w:rFonts w:eastAsia="Arial"/>
        </w:rPr>
      </w:pPr>
      <w:r w:rsidRPr="00363D9B">
        <w:rPr>
          <w:rFonts w:eastAsia="Arial"/>
        </w:rPr>
        <w:t>з) по проектам планировки жилых территорий (кварталов, микрорайонов), планируемой реконструкции, реновации сложившейся застройки, проектам межевания жилых территорий сохраняемой сложившейся застройки, проектам планировки озелененных территорий общего пользования (парков, садов).</w:t>
      </w:r>
    </w:p>
    <w:p w:rsidR="00363D9B" w:rsidRPr="00363D9B" w:rsidRDefault="00363D9B" w:rsidP="00363D9B">
      <w:pPr>
        <w:numPr>
          <w:ilvl w:val="0"/>
          <w:numId w:val="7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Информирование населения о решениях органов местного самоуправления Вознесенского сельсовета, принятых по предложению или при участии территориального общественного самоуправления.</w:t>
      </w:r>
    </w:p>
    <w:p w:rsidR="00363D9B" w:rsidRPr="00363D9B" w:rsidRDefault="00363D9B" w:rsidP="00363D9B"/>
    <w:p w:rsidR="00363D9B" w:rsidRPr="00363D9B" w:rsidRDefault="00363D9B" w:rsidP="00363D9B">
      <w:pPr>
        <w:ind w:left="6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3. Порядок принятия Устава территориального общественного само управления, внесения изменений и дополнений в Устав</w:t>
      </w:r>
    </w:p>
    <w:p w:rsidR="00363D9B" w:rsidRPr="00363D9B" w:rsidRDefault="00363D9B" w:rsidP="00363D9B"/>
    <w:p w:rsidR="00363D9B" w:rsidRPr="00363D9B" w:rsidRDefault="00363D9B" w:rsidP="00363D9B">
      <w:pPr>
        <w:numPr>
          <w:ilvl w:val="0"/>
          <w:numId w:val="8"/>
        </w:numPr>
        <w:tabs>
          <w:tab w:val="left" w:pos="435"/>
        </w:tabs>
        <w:jc w:val="both"/>
        <w:rPr>
          <w:rFonts w:eastAsia="Arial"/>
        </w:rPr>
      </w:pPr>
      <w:r w:rsidRPr="00363D9B">
        <w:rPr>
          <w:rFonts w:eastAsia="Arial"/>
        </w:rPr>
        <w:t>Устав и решение о внесении изменений и дополнений в настоящий Устав принимаются на собрании (конференции) граждан открытым голосованием простым большинством голосов присутствующих на собрании граждан (конференции делегатов от установленной численности делегатов конференции).</w:t>
      </w:r>
    </w:p>
    <w:p w:rsidR="00363D9B" w:rsidRPr="00363D9B" w:rsidRDefault="00363D9B" w:rsidP="00363D9B">
      <w:pPr>
        <w:numPr>
          <w:ilvl w:val="0"/>
          <w:numId w:val="8"/>
        </w:numPr>
        <w:tabs>
          <w:tab w:val="left" w:pos="414"/>
        </w:tabs>
        <w:jc w:val="both"/>
        <w:rPr>
          <w:rFonts w:eastAsia="Arial"/>
        </w:rPr>
      </w:pPr>
      <w:r w:rsidRPr="00363D9B">
        <w:rPr>
          <w:rFonts w:eastAsia="Arial"/>
        </w:rPr>
        <w:t>Предложения о внесении изменений и дополнений в настоящий Устав вносятся Советом территориального общественного самоуправления и жителями.</w:t>
      </w:r>
    </w:p>
    <w:p w:rsidR="00363D9B" w:rsidRPr="00363D9B" w:rsidRDefault="00363D9B" w:rsidP="00363D9B">
      <w:pPr>
        <w:tabs>
          <w:tab w:val="left" w:pos="414"/>
        </w:tabs>
        <w:ind w:left="6" w:hanging="6"/>
        <w:jc w:val="both"/>
        <w:rPr>
          <w:rFonts w:eastAsia="Arial"/>
        </w:rPr>
      </w:pPr>
      <w:r w:rsidRPr="00363D9B">
        <w:rPr>
          <w:rFonts w:eastAsia="Arial"/>
        </w:rP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363D9B" w:rsidRDefault="00363D9B" w:rsidP="00AE447C">
      <w:pPr>
        <w:jc w:val="both"/>
        <w:rPr>
          <w:rFonts w:eastAsia="Arial"/>
        </w:rPr>
      </w:pPr>
      <w:r w:rsidRPr="00363D9B">
        <w:rPr>
          <w:rFonts w:eastAsia="Arial"/>
        </w:rPr>
        <w:lastRenderedPageBreak/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(конференции) граждан в целях учета мнения жителей по данному вопросу</w:t>
      </w:r>
      <w:r>
        <w:rPr>
          <w:rFonts w:eastAsia="Arial"/>
        </w:rPr>
        <w:t>.</w:t>
      </w:r>
    </w:p>
    <w:p w:rsidR="00363D9B" w:rsidRDefault="00363D9B" w:rsidP="00363D9B">
      <w:pPr>
        <w:ind w:firstLine="284"/>
        <w:jc w:val="both"/>
        <w:rPr>
          <w:rFonts w:eastAsia="Arial"/>
        </w:rPr>
      </w:pPr>
    </w:p>
    <w:p w:rsidR="00363D9B" w:rsidRPr="00363D9B" w:rsidRDefault="00363D9B" w:rsidP="00363D9B">
      <w:pPr>
        <w:tabs>
          <w:tab w:val="left" w:pos="414"/>
        </w:tabs>
        <w:ind w:left="6" w:hanging="6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4. Органы и выборные лица территориального общественного самоуправления</w:t>
      </w:r>
    </w:p>
    <w:p w:rsidR="00363D9B" w:rsidRDefault="00363D9B" w:rsidP="00363D9B">
      <w:pPr>
        <w:ind w:firstLine="284"/>
        <w:jc w:val="center"/>
        <w:rPr>
          <w:rFonts w:eastAsia="Arial"/>
        </w:rPr>
      </w:pPr>
    </w:p>
    <w:p w:rsidR="00363D9B" w:rsidRPr="00363D9B" w:rsidRDefault="00363D9B" w:rsidP="00363D9B">
      <w:pPr>
        <w:numPr>
          <w:ilvl w:val="0"/>
          <w:numId w:val="9"/>
        </w:numPr>
        <w:tabs>
          <w:tab w:val="left" w:pos="0"/>
        </w:tabs>
        <w:jc w:val="both"/>
        <w:rPr>
          <w:rFonts w:eastAsia="Arial"/>
        </w:rPr>
      </w:pPr>
      <w:r w:rsidRPr="00363D9B">
        <w:rPr>
          <w:rFonts w:eastAsia="Arial"/>
        </w:rPr>
        <w:t>Органами территориального общественного самоуправления являются;</w:t>
      </w:r>
    </w:p>
    <w:p w:rsidR="00363D9B" w:rsidRPr="00363D9B" w:rsidRDefault="00363D9B" w:rsidP="00363D9B">
      <w:pPr>
        <w:numPr>
          <w:ilvl w:val="1"/>
          <w:numId w:val="9"/>
        </w:numPr>
        <w:tabs>
          <w:tab w:val="left" w:pos="284"/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собрание граждан;</w:t>
      </w:r>
    </w:p>
    <w:p w:rsidR="00363D9B" w:rsidRPr="00363D9B" w:rsidRDefault="00363D9B" w:rsidP="00363D9B">
      <w:pPr>
        <w:numPr>
          <w:ilvl w:val="1"/>
          <w:numId w:val="9"/>
        </w:numPr>
        <w:tabs>
          <w:tab w:val="left" w:pos="284"/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Совет территориального общественного самоуправления (далее – Совет).</w:t>
      </w:r>
    </w:p>
    <w:p w:rsidR="00363D9B" w:rsidRPr="00363D9B" w:rsidRDefault="00363D9B" w:rsidP="00363D9B">
      <w:pPr>
        <w:numPr>
          <w:ilvl w:val="0"/>
          <w:numId w:val="9"/>
        </w:numPr>
        <w:tabs>
          <w:tab w:val="left" w:pos="284"/>
        </w:tabs>
        <w:jc w:val="both"/>
        <w:rPr>
          <w:rFonts w:eastAsia="Arial"/>
        </w:rPr>
      </w:pPr>
      <w:r w:rsidRPr="00363D9B">
        <w:rPr>
          <w:rFonts w:eastAsia="Arial"/>
        </w:rPr>
        <w:t>Выборным лицом территориального общественного самоуправления является Председатель Совета (далее – Председатель).</w:t>
      </w:r>
    </w:p>
    <w:p w:rsidR="00363D9B" w:rsidRPr="00363D9B" w:rsidRDefault="00363D9B" w:rsidP="00363D9B"/>
    <w:p w:rsidR="00363D9B" w:rsidRPr="00363D9B" w:rsidRDefault="00363D9B" w:rsidP="00363D9B">
      <w:pPr>
        <w:ind w:left="5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5. Собрание (конференция) граждан</w:t>
      </w:r>
    </w:p>
    <w:p w:rsidR="00363D9B" w:rsidRPr="00363D9B" w:rsidRDefault="00363D9B" w:rsidP="00363D9B"/>
    <w:p w:rsidR="00363D9B" w:rsidRPr="00363D9B" w:rsidRDefault="00363D9B" w:rsidP="00363D9B">
      <w:pPr>
        <w:numPr>
          <w:ilvl w:val="0"/>
          <w:numId w:val="10"/>
        </w:numPr>
        <w:tabs>
          <w:tab w:val="left" w:pos="426"/>
        </w:tabs>
        <w:jc w:val="both"/>
        <w:rPr>
          <w:rFonts w:eastAsia="Arial"/>
        </w:rPr>
      </w:pPr>
      <w:r w:rsidRPr="00363D9B">
        <w:rPr>
          <w:rFonts w:eastAsia="Arial"/>
        </w:rPr>
        <w:t>Высшим органом территориального общественного самоуправления является собрание (конференция) граждан.</w:t>
      </w:r>
    </w:p>
    <w:p w:rsidR="00363D9B" w:rsidRPr="00363D9B" w:rsidRDefault="00363D9B" w:rsidP="00363D9B">
      <w:pPr>
        <w:numPr>
          <w:ilvl w:val="0"/>
          <w:numId w:val="10"/>
        </w:numPr>
        <w:tabs>
          <w:tab w:val="left" w:pos="433"/>
        </w:tabs>
        <w:jc w:val="both"/>
        <w:rPr>
          <w:rFonts w:eastAsia="Arial"/>
        </w:rPr>
      </w:pPr>
      <w:r w:rsidRPr="00363D9B">
        <w:rPr>
          <w:rFonts w:eastAsia="Arial"/>
        </w:rPr>
        <w:t>Собрание граждан по вопросам организации и осуществления территориального общественного самоуправления считается правомочным, если в нем принимает участие не менее одной трети жителей соответствующей территории, достигших шестнадцатилетнего возраста (конференция граждан по вопросам организации и осуществления территориального общественного самоуправления считается правомочной, если в ней принимает участие не менее двух третей избранных на собраниях граждан делегатов, представляющих не менее одной трети жителей соответствующей территории, достигших шестнадцатилетнего возраста).</w:t>
      </w:r>
    </w:p>
    <w:p w:rsidR="00363D9B" w:rsidRPr="00363D9B" w:rsidRDefault="00363D9B" w:rsidP="00363D9B">
      <w:pPr>
        <w:numPr>
          <w:ilvl w:val="0"/>
          <w:numId w:val="10"/>
        </w:numPr>
        <w:tabs>
          <w:tab w:val="left" w:pos="423"/>
        </w:tabs>
        <w:jc w:val="both"/>
        <w:rPr>
          <w:rFonts w:eastAsia="Arial"/>
        </w:rPr>
      </w:pPr>
      <w:r w:rsidRPr="00363D9B">
        <w:rPr>
          <w:rFonts w:eastAsia="Arial"/>
        </w:rPr>
        <w:t>Норма представительства делегатов конференции, представляющих не менее одной трети жителей соответствующей территории, – 20 человек.</w:t>
      </w:r>
    </w:p>
    <w:p w:rsidR="00363D9B" w:rsidRPr="00363D9B" w:rsidRDefault="00363D9B" w:rsidP="00363D9B">
      <w:pPr>
        <w:numPr>
          <w:ilvl w:val="0"/>
          <w:numId w:val="10"/>
        </w:numPr>
        <w:tabs>
          <w:tab w:val="left" w:pos="446"/>
        </w:tabs>
        <w:jc w:val="both"/>
        <w:rPr>
          <w:rFonts w:eastAsia="Arial"/>
        </w:rPr>
      </w:pPr>
      <w:r w:rsidRPr="00363D9B">
        <w:rPr>
          <w:rFonts w:eastAsia="Arial"/>
        </w:rPr>
        <w:t xml:space="preserve">Делегаты конференции избираются на собрании граждан простым большинством голосов от присутствующих граждан сроком на 2 года </w:t>
      </w:r>
    </w:p>
    <w:p w:rsidR="00363D9B" w:rsidRPr="00363D9B" w:rsidRDefault="00363D9B" w:rsidP="00363D9B">
      <w:pPr>
        <w:numPr>
          <w:ilvl w:val="0"/>
          <w:numId w:val="10"/>
        </w:numPr>
        <w:tabs>
          <w:tab w:val="left" w:pos="415"/>
        </w:tabs>
        <w:jc w:val="both"/>
        <w:rPr>
          <w:rFonts w:eastAsia="Arial"/>
        </w:rPr>
      </w:pPr>
      <w:r w:rsidRPr="00363D9B">
        <w:rPr>
          <w:rFonts w:eastAsia="Arial"/>
        </w:rPr>
        <w:t>Собрание (конференция) граждан созывается Советом по мере необходимости, но не реже одного раза в год. Собрание (конференция) граждан может созываться органами местного самоуправления Вознесенского сельсовета, Советом, председателем территориального общественного самоуправления (далее – Председатель), инициативной группой граждан. Подготовка и проведение собрания (конференции) граждан осуществляются Советом.</w:t>
      </w:r>
    </w:p>
    <w:p w:rsidR="00363D9B" w:rsidRPr="00363D9B" w:rsidRDefault="00363D9B" w:rsidP="00363D9B">
      <w:pPr>
        <w:ind w:left="5"/>
        <w:jc w:val="both"/>
        <w:rPr>
          <w:rFonts w:eastAsia="Arial"/>
        </w:rPr>
      </w:pPr>
      <w:r w:rsidRPr="00363D9B">
        <w:rPr>
          <w:rFonts w:eastAsia="Arial"/>
        </w:rPr>
        <w:t xml:space="preserve">Проведение собрания (конференции) граждан по инициативе Совета депутатов или Главой Вознесенского сельсовета осуществляется в соответствии с Положением о территориальном общественном самоуправлении в Вознесенском сельсовете, утвержденным решением Совета депутатов от </w:t>
      </w:r>
      <w:r w:rsidR="00251367" w:rsidRPr="00251367">
        <w:rPr>
          <w:rFonts w:eastAsia="Arial"/>
        </w:rPr>
        <w:t xml:space="preserve">№ 75 от 28.06.2017 </w:t>
      </w:r>
      <w:r w:rsidRPr="00363D9B">
        <w:rPr>
          <w:rFonts w:eastAsia="Arial"/>
        </w:rPr>
        <w:t>«</w:t>
      </w:r>
      <w:r w:rsidR="008763BB" w:rsidRPr="008763BB">
        <w:rPr>
          <w:rFonts w:eastAsia="Arial"/>
          <w:bCs/>
        </w:rPr>
        <w:t>Об утверждении положения о территориальном общественном самоуправлении в Вознесенском сельсовете Венгеровского района Новосибирской области</w:t>
      </w:r>
      <w:bookmarkStart w:id="1" w:name="_GoBack"/>
      <w:bookmarkEnd w:id="1"/>
      <w:r w:rsidRPr="00363D9B">
        <w:rPr>
          <w:rFonts w:eastAsia="Arial"/>
        </w:rPr>
        <w:t>».</w:t>
      </w:r>
    </w:p>
    <w:p w:rsidR="00363D9B" w:rsidRDefault="00363D9B" w:rsidP="00363D9B">
      <w:pPr>
        <w:numPr>
          <w:ilvl w:val="0"/>
          <w:numId w:val="11"/>
        </w:numPr>
        <w:jc w:val="both"/>
        <w:rPr>
          <w:rFonts w:eastAsia="Arial"/>
        </w:rPr>
      </w:pPr>
      <w:r w:rsidRPr="00363D9B">
        <w:rPr>
          <w:rFonts w:eastAsia="Arial"/>
        </w:rPr>
        <w:t>В случае созыва собрания (конференции) граждан инициативной группой граждан численность такой группы не может быть менее 20 жителей.</w:t>
      </w:r>
    </w:p>
    <w:p w:rsidR="00363D9B" w:rsidRDefault="00363D9B" w:rsidP="00363D9B">
      <w:pPr>
        <w:numPr>
          <w:ilvl w:val="0"/>
          <w:numId w:val="11"/>
        </w:numPr>
        <w:tabs>
          <w:tab w:val="left" w:pos="447"/>
        </w:tabs>
        <w:ind w:left="6" w:hanging="6"/>
        <w:jc w:val="both"/>
        <w:rPr>
          <w:rFonts w:eastAsia="Arial"/>
        </w:rPr>
      </w:pPr>
      <w:r w:rsidRPr="00363D9B">
        <w:rPr>
          <w:rFonts w:eastAsia="Arial"/>
        </w:rPr>
        <w:t xml:space="preserve">Собрание (конференция) граждан, созванное инициативной группой граждан, органами территориального общественного самоуправления и Председателем, проводится не позднее 30 дней со дня внесения в Совет инициативы о созыве собрания (конференции) граждан. </w:t>
      </w:r>
    </w:p>
    <w:p w:rsidR="00363D9B" w:rsidRPr="00363D9B" w:rsidRDefault="00363D9B" w:rsidP="00363D9B">
      <w:pPr>
        <w:numPr>
          <w:ilvl w:val="0"/>
          <w:numId w:val="11"/>
        </w:numPr>
        <w:tabs>
          <w:tab w:val="left" w:pos="447"/>
        </w:tabs>
        <w:ind w:left="6" w:hanging="6"/>
        <w:jc w:val="both"/>
        <w:rPr>
          <w:rFonts w:eastAsia="Arial"/>
        </w:rPr>
      </w:pPr>
      <w:r w:rsidRPr="00363D9B">
        <w:rPr>
          <w:rFonts w:eastAsia="Arial"/>
        </w:rPr>
        <w:t>К исключительным полномочиям собрания (конференции) граждан относятся: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принятие Устава, внесение в него изменений и дополнений;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установление структуры органов территориального общественного самоуправления;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избрание органов территориального общественного самоуправления;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избрание Председателя;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определение основных направлений деятельности территориального общественного самоуправления;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рассмотрение и утверждение отчетов о деятельности органов территориального общественного самоуправления;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lastRenderedPageBreak/>
        <w:t>принятие решения о прекращении деятельности территориального общественного самоуправления;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утверждение сметы доходов и расходов ТОС и отчета о ее исполнении.</w:t>
      </w:r>
    </w:p>
    <w:p w:rsidR="00363D9B" w:rsidRPr="00363D9B" w:rsidRDefault="00363D9B" w:rsidP="00363D9B">
      <w:pPr>
        <w:numPr>
          <w:ilvl w:val="0"/>
          <w:numId w:val="11"/>
        </w:numPr>
        <w:tabs>
          <w:tab w:val="left" w:pos="406"/>
        </w:tabs>
        <w:jc w:val="both"/>
        <w:rPr>
          <w:rFonts w:eastAsia="Arial"/>
        </w:rPr>
      </w:pPr>
      <w:r w:rsidRPr="00363D9B">
        <w:rPr>
          <w:rFonts w:eastAsia="Arial"/>
        </w:rPr>
        <w:t>K полномочиям собрания (конференции) граждан относятся: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представление интересов населения, проживающего на соответствующей территории;</w:t>
      </w:r>
    </w:p>
    <w:p w:rsidR="00363D9B" w:rsidRPr="00363D9B" w:rsidRDefault="00363D9B" w:rsidP="00363D9B">
      <w:pPr>
        <w:numPr>
          <w:ilvl w:val="1"/>
          <w:numId w:val="11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внесение проектов муниципальных правовых актов в органы местного самоуправления в порядке, установленном Уставом и иными муниципальными нормативными правовыми актами Вознесенского сельсовета;</w:t>
      </w:r>
    </w:p>
    <w:p w:rsidR="00363D9B" w:rsidRPr="00363D9B" w:rsidRDefault="00363D9B" w:rsidP="00363D9B">
      <w:pPr>
        <w:numPr>
          <w:ilvl w:val="1"/>
          <w:numId w:val="13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осуществление иных полномочий, предусмотренных настоящим Уставом.</w:t>
      </w:r>
    </w:p>
    <w:p w:rsidR="00363D9B" w:rsidRPr="00363D9B" w:rsidRDefault="00363D9B" w:rsidP="00363D9B">
      <w:pPr>
        <w:numPr>
          <w:ilvl w:val="0"/>
          <w:numId w:val="14"/>
        </w:numPr>
        <w:tabs>
          <w:tab w:val="left" w:pos="544"/>
        </w:tabs>
        <w:jc w:val="both"/>
        <w:rPr>
          <w:rFonts w:eastAsia="Arial"/>
        </w:rPr>
      </w:pPr>
      <w:r w:rsidRPr="00363D9B">
        <w:rPr>
          <w:rFonts w:eastAsia="Arial"/>
        </w:rPr>
        <w:t>Порядок проведения собрания (конференции) граждан и его (ее) повестка определяются собранием (конференцией) граждан.</w:t>
      </w:r>
    </w:p>
    <w:p w:rsidR="00363D9B" w:rsidRPr="00363D9B" w:rsidRDefault="00363D9B" w:rsidP="00363D9B">
      <w:pPr>
        <w:numPr>
          <w:ilvl w:val="0"/>
          <w:numId w:val="14"/>
        </w:numPr>
        <w:tabs>
          <w:tab w:val="left" w:pos="522"/>
        </w:tabs>
        <w:jc w:val="both"/>
        <w:rPr>
          <w:rFonts w:eastAsia="Arial"/>
        </w:rPr>
      </w:pPr>
      <w:r w:rsidRPr="00363D9B">
        <w:rPr>
          <w:rFonts w:eastAsia="Arial"/>
        </w:rPr>
        <w:t>На собрании (конференции) граждан ведется протокол в соответствии с требованиями, установленными Положением о территориальном общественном самоуправлении в Вознесенском сельсовете, утвержденным решением Совета депутат</w:t>
      </w:r>
      <w:r w:rsidR="00251367">
        <w:rPr>
          <w:rFonts w:eastAsia="Arial"/>
        </w:rPr>
        <w:t xml:space="preserve">ов от </w:t>
      </w:r>
      <w:r w:rsidR="00251367" w:rsidRPr="00251367">
        <w:rPr>
          <w:rFonts w:eastAsia="Arial"/>
        </w:rPr>
        <w:t xml:space="preserve">28.06.2017 </w:t>
      </w:r>
      <w:r w:rsidR="00251367">
        <w:rPr>
          <w:rFonts w:eastAsia="Arial"/>
        </w:rPr>
        <w:t>№ 75</w:t>
      </w:r>
      <w:r w:rsidRPr="00363D9B">
        <w:rPr>
          <w:rFonts w:eastAsia="Arial"/>
        </w:rPr>
        <w:t xml:space="preserve"> «</w:t>
      </w:r>
      <w:r w:rsidR="00A509B5" w:rsidRPr="00A509B5">
        <w:rPr>
          <w:rFonts w:eastAsia="Arial"/>
          <w:bCs/>
        </w:rPr>
        <w:t>Об утверждении положения о территориальном общественном самоуправлении в Вознесенском сельсовете Венгеровского района Новосибирской области</w:t>
      </w:r>
      <w:r w:rsidRPr="00363D9B">
        <w:rPr>
          <w:rFonts w:eastAsia="Arial"/>
        </w:rPr>
        <w:t>».</w:t>
      </w:r>
    </w:p>
    <w:p w:rsidR="00363D9B" w:rsidRPr="00363D9B" w:rsidRDefault="00363D9B" w:rsidP="00363D9B">
      <w:pPr>
        <w:ind w:left="6" w:hanging="6"/>
        <w:jc w:val="both"/>
        <w:rPr>
          <w:rFonts w:eastAsia="Arial"/>
        </w:rPr>
      </w:pPr>
      <w:r w:rsidRPr="00363D9B">
        <w:rPr>
          <w:rFonts w:eastAsia="Arial"/>
        </w:rPr>
        <w:t>Протокол собрания (конференции) граждан подписывается Председателем и секретарем собрания (конференции).</w:t>
      </w:r>
    </w:p>
    <w:p w:rsidR="00363D9B" w:rsidRPr="00363D9B" w:rsidRDefault="00363D9B" w:rsidP="00363D9B">
      <w:pPr>
        <w:numPr>
          <w:ilvl w:val="0"/>
          <w:numId w:val="15"/>
        </w:numPr>
        <w:tabs>
          <w:tab w:val="left" w:pos="526"/>
        </w:tabs>
        <w:jc w:val="both"/>
        <w:rPr>
          <w:rFonts w:eastAsia="Arial"/>
        </w:rPr>
      </w:pPr>
      <w:r w:rsidRPr="00363D9B">
        <w:rPr>
          <w:rFonts w:eastAsia="Arial"/>
        </w:rPr>
        <w:t>Собрание (конференция) граждан принимает решения.</w:t>
      </w:r>
    </w:p>
    <w:p w:rsidR="00363D9B" w:rsidRPr="00363D9B" w:rsidRDefault="00363D9B" w:rsidP="00363D9B">
      <w:pPr>
        <w:numPr>
          <w:ilvl w:val="0"/>
          <w:numId w:val="15"/>
        </w:numPr>
        <w:tabs>
          <w:tab w:val="left" w:pos="535"/>
        </w:tabs>
        <w:jc w:val="both"/>
        <w:rPr>
          <w:rFonts w:eastAsia="Arial"/>
        </w:rPr>
      </w:pPr>
      <w:r w:rsidRPr="00363D9B">
        <w:rPr>
          <w:rFonts w:eastAsia="Arial"/>
        </w:rPr>
        <w:t>Принятые решения не могут противоречить действующему законодательству, Уставу и иным муниципальным нормативным правовым актам Вознесенского сельсовета и настоящему Уставу.</w:t>
      </w:r>
    </w:p>
    <w:p w:rsidR="00363D9B" w:rsidRDefault="00363D9B" w:rsidP="00363D9B">
      <w:pPr>
        <w:jc w:val="both"/>
        <w:rPr>
          <w:rFonts w:eastAsia="Arial"/>
        </w:rPr>
      </w:pPr>
      <w:r w:rsidRPr="00363D9B">
        <w:rPr>
          <w:rFonts w:eastAsia="Arial"/>
        </w:rPr>
        <w:t>5.14. Решения собрания (конференции) граждан принимаются открытым голосованием простым большинством голосов присутствующих на собрании граждан (конференции делегатов от установленной численности делегатов конференции)</w:t>
      </w:r>
      <w:r>
        <w:rPr>
          <w:rFonts w:eastAsia="Arial"/>
        </w:rPr>
        <w:t>.</w:t>
      </w:r>
    </w:p>
    <w:p w:rsidR="00363D9B" w:rsidRDefault="00363D9B" w:rsidP="00363D9B">
      <w:pPr>
        <w:rPr>
          <w:rFonts w:eastAsia="Arial"/>
        </w:rPr>
      </w:pPr>
    </w:p>
    <w:p w:rsidR="00363D9B" w:rsidRDefault="00363D9B" w:rsidP="00363D9B">
      <w:pPr>
        <w:ind w:left="5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6. Совет</w:t>
      </w:r>
    </w:p>
    <w:p w:rsidR="00363D9B" w:rsidRPr="00363D9B" w:rsidRDefault="00363D9B" w:rsidP="00363D9B">
      <w:pPr>
        <w:ind w:left="5"/>
        <w:jc w:val="center"/>
        <w:rPr>
          <w:rFonts w:eastAsia="Arial"/>
          <w:b/>
        </w:rPr>
      </w:pPr>
    </w:p>
    <w:p w:rsidR="00363D9B" w:rsidRPr="00363D9B" w:rsidRDefault="00363D9B" w:rsidP="00363D9B">
      <w:pPr>
        <w:numPr>
          <w:ilvl w:val="0"/>
          <w:numId w:val="16"/>
        </w:numPr>
        <w:tabs>
          <w:tab w:val="left" w:pos="394"/>
        </w:tabs>
        <w:jc w:val="both"/>
        <w:rPr>
          <w:rFonts w:eastAsia="Arial"/>
        </w:rPr>
      </w:pPr>
      <w:r w:rsidRPr="00363D9B">
        <w:rPr>
          <w:rFonts w:eastAsia="Arial"/>
        </w:rPr>
        <w:t>В целях организации деятельности и непосредственной реализации функций по осуществлению территориального общественного самоуправления собрание (конференция) граждан избирает Совет – коллегиальный орган, 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(конференций) граждан.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32"/>
        </w:tabs>
        <w:jc w:val="both"/>
        <w:rPr>
          <w:rFonts w:eastAsia="Arial"/>
        </w:rPr>
      </w:pPr>
      <w:r w:rsidRPr="00363D9B">
        <w:rPr>
          <w:rFonts w:eastAsia="Arial"/>
        </w:rPr>
        <w:t>Количество членов Совета – 3 человека.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40"/>
        </w:tabs>
        <w:jc w:val="both"/>
        <w:rPr>
          <w:rFonts w:eastAsia="Arial"/>
        </w:rPr>
      </w:pPr>
      <w:r w:rsidRPr="00363D9B">
        <w:rPr>
          <w:rFonts w:eastAsia="Arial"/>
        </w:rPr>
        <w:t xml:space="preserve">Члены Совета избираются на собрании (конференции) граждан открытым голосованием простым большинством голосов присутствующих на собрании граждан (конференции делегатов от установленной численности делегатов конференции) сроком на 2 года 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07"/>
        </w:tabs>
        <w:jc w:val="both"/>
        <w:rPr>
          <w:rFonts w:eastAsia="Arial"/>
        </w:rPr>
      </w:pPr>
      <w:r w:rsidRPr="00363D9B">
        <w:rPr>
          <w:rFonts w:eastAsia="Arial"/>
        </w:rPr>
        <w:t>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14"/>
        </w:tabs>
        <w:jc w:val="both"/>
        <w:rPr>
          <w:rFonts w:eastAsia="Arial"/>
        </w:rPr>
      </w:pPr>
      <w:r w:rsidRPr="00363D9B">
        <w:rPr>
          <w:rFonts w:eastAsia="Arial"/>
        </w:rPr>
        <w:t>Заседания Совета проводятся не реже одного раза в квартал в соответствии с утвержденным Советом планом работы Совета. Повестка заседания Совета утверждается Председателем.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21"/>
        </w:tabs>
        <w:jc w:val="both"/>
        <w:rPr>
          <w:rFonts w:eastAsia="Arial"/>
        </w:rPr>
      </w:pPr>
      <w:r w:rsidRPr="00363D9B">
        <w:rPr>
          <w:rFonts w:eastAsia="Arial"/>
        </w:rPr>
        <w:t>Заседания Совета ведет Председатель, а в случае отсутствия – его заместитель.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23"/>
        </w:tabs>
        <w:jc w:val="both"/>
        <w:rPr>
          <w:rFonts w:eastAsia="Arial"/>
        </w:rPr>
      </w:pPr>
      <w:r w:rsidRPr="00363D9B">
        <w:rPr>
          <w:rFonts w:eastAsia="Arial"/>
        </w:rPr>
        <w:t>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34"/>
        </w:tabs>
        <w:jc w:val="both"/>
        <w:rPr>
          <w:rFonts w:eastAsia="Arial"/>
        </w:rPr>
      </w:pPr>
      <w:r w:rsidRPr="00363D9B">
        <w:rPr>
          <w:rFonts w:eastAsia="Arial"/>
        </w:rPr>
        <w:t>При осуществлении своей деятельности Совет обязан соблюдать действующее законодательство, Устав и иные муниципальные правовые акты Вознесенского сельсовета, настоящий Устав и решения собраний (конференций) граждан.</w:t>
      </w:r>
    </w:p>
    <w:p w:rsidR="00363D9B" w:rsidRPr="00363D9B" w:rsidRDefault="00363D9B" w:rsidP="00363D9B">
      <w:pPr>
        <w:numPr>
          <w:ilvl w:val="0"/>
          <w:numId w:val="16"/>
        </w:numPr>
        <w:tabs>
          <w:tab w:val="left" w:pos="405"/>
        </w:tabs>
        <w:jc w:val="both"/>
        <w:rPr>
          <w:rFonts w:eastAsia="Arial"/>
        </w:rPr>
      </w:pPr>
      <w:r w:rsidRPr="00363D9B">
        <w:rPr>
          <w:rFonts w:eastAsia="Arial"/>
        </w:rPr>
        <w:t>Совет осуществляет следующие полномочия: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осуществляет деятельность, направленную на решение уставных задач;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вносит в органы местного самоуправления Вознесенского сельсовета проекты муниципальных правовых актов как на основании решения собрания (конференции) граждан, так и по собственной инициативе;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lastRenderedPageBreak/>
        <w:t>организует подготовку и проведение собраний (конференций) граждан;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обеспечивает исполнение решений, принятых на собраниях (конференциях) граждан;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информирует граждан, должностных лиц и органы местного самоуправления Вознесенского сельсовета о деятельности ТОС;</w:t>
      </w:r>
    </w:p>
    <w:p w:rsidR="00363D9B" w:rsidRPr="00363D9B" w:rsidRDefault="00363D9B" w:rsidP="00363D9B">
      <w:pPr>
        <w:numPr>
          <w:ilvl w:val="1"/>
          <w:numId w:val="16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взаимодействует с органами местного самоуправления, органами государственной власти, организациями и гражданами.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65"/>
        </w:tabs>
        <w:jc w:val="both"/>
        <w:rPr>
          <w:rFonts w:eastAsia="Arial"/>
        </w:rPr>
      </w:pPr>
      <w:r w:rsidRPr="00363D9B">
        <w:rPr>
          <w:rFonts w:eastAsia="Arial"/>
        </w:rPr>
        <w:t>При осуществлении своих полномочий Совет вправе:</w:t>
      </w:r>
    </w:p>
    <w:p w:rsidR="00363D9B" w:rsidRDefault="00363D9B" w:rsidP="00635183">
      <w:pPr>
        <w:numPr>
          <w:ilvl w:val="1"/>
          <w:numId w:val="17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созывать собрания (конференции) граждан по вопросам, отнесенным к уставной деятельности ТОС;</w:t>
      </w:r>
    </w:p>
    <w:p w:rsidR="00AE447C" w:rsidRPr="00AE447C" w:rsidRDefault="00363D9B" w:rsidP="00AE447C">
      <w:pPr>
        <w:pStyle w:val="a3"/>
        <w:numPr>
          <w:ilvl w:val="1"/>
          <w:numId w:val="17"/>
        </w:numPr>
        <w:tabs>
          <w:tab w:val="left" w:pos="526"/>
        </w:tabs>
        <w:ind w:left="0"/>
        <w:jc w:val="both"/>
        <w:rPr>
          <w:rFonts w:eastAsia="Arial"/>
        </w:rPr>
      </w:pPr>
      <w:r w:rsidRPr="00AE447C">
        <w:rPr>
          <w:rFonts w:eastAsia="Arial"/>
        </w:rPr>
        <w:t xml:space="preserve">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Совета. 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26"/>
        </w:tabs>
        <w:ind w:left="526" w:hanging="526"/>
        <w:jc w:val="both"/>
        <w:rPr>
          <w:rFonts w:eastAsia="Arial"/>
        </w:rPr>
      </w:pPr>
      <w:r w:rsidRPr="00363D9B">
        <w:rPr>
          <w:rFonts w:eastAsia="Arial"/>
        </w:rPr>
        <w:t>При осуществлении своих полномочий Совет вправе:</w:t>
      </w:r>
    </w:p>
    <w:p w:rsidR="00363D9B" w:rsidRPr="00363D9B" w:rsidRDefault="00363D9B" w:rsidP="00363D9B">
      <w:pPr>
        <w:numPr>
          <w:ilvl w:val="1"/>
          <w:numId w:val="17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созывать собрания (конференции) граждан по вопросам, отнесенным к уставной деятельности ТОС;</w:t>
      </w:r>
    </w:p>
    <w:p w:rsidR="00363D9B" w:rsidRPr="00363D9B" w:rsidRDefault="00363D9B" w:rsidP="00363D9B">
      <w:pPr>
        <w:numPr>
          <w:ilvl w:val="1"/>
          <w:numId w:val="17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26"/>
        </w:tabs>
        <w:jc w:val="both"/>
        <w:rPr>
          <w:rFonts w:eastAsia="Arial"/>
        </w:rPr>
      </w:pPr>
      <w:r w:rsidRPr="00363D9B">
        <w:rPr>
          <w:rFonts w:eastAsia="Arial"/>
        </w:rPr>
        <w:t>Совет в рамках своих полномочий принимает решения.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35"/>
        </w:tabs>
        <w:jc w:val="both"/>
        <w:rPr>
          <w:rFonts w:eastAsia="Arial"/>
        </w:rPr>
      </w:pPr>
      <w:r w:rsidRPr="00363D9B">
        <w:rPr>
          <w:rFonts w:eastAsia="Arial"/>
        </w:rPr>
        <w:t>Принятые решения не могут противоречить действующему законодательству, Уставу и иным муниципальным нормативным правовым актам Вознесенского сельсовета, настоящему Уставу и решениям собраний (конференций).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61"/>
        </w:tabs>
        <w:jc w:val="both"/>
        <w:rPr>
          <w:rFonts w:eastAsia="Arial"/>
        </w:rPr>
      </w:pPr>
      <w:r w:rsidRPr="00363D9B">
        <w:rPr>
          <w:rFonts w:eastAsia="Arial"/>
        </w:rPr>
        <w:t>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17"/>
        </w:tabs>
        <w:jc w:val="both"/>
        <w:rPr>
          <w:rFonts w:eastAsia="Arial"/>
        </w:rPr>
      </w:pPr>
      <w:r w:rsidRPr="00363D9B">
        <w:rPr>
          <w:rFonts w:eastAsia="Arial"/>
        </w:rPr>
        <w:t>Решения Совета подписываются Председателем, а в случае его отсутствия – заместителем Председателя.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26"/>
        </w:tabs>
        <w:jc w:val="both"/>
        <w:rPr>
          <w:rFonts w:eastAsia="Arial"/>
        </w:rPr>
      </w:pPr>
      <w:r w:rsidRPr="00363D9B">
        <w:rPr>
          <w:rFonts w:eastAsia="Arial"/>
        </w:rPr>
        <w:t>Совет подотчетен собранию (конференции) граждан.</w:t>
      </w:r>
    </w:p>
    <w:p w:rsidR="00363D9B" w:rsidRPr="00363D9B" w:rsidRDefault="00363D9B" w:rsidP="00363D9B">
      <w:pPr>
        <w:numPr>
          <w:ilvl w:val="0"/>
          <w:numId w:val="17"/>
        </w:numPr>
        <w:tabs>
          <w:tab w:val="left" w:pos="526"/>
        </w:tabs>
        <w:jc w:val="both"/>
        <w:rPr>
          <w:rFonts w:eastAsia="Arial"/>
        </w:rPr>
      </w:pPr>
      <w:r w:rsidRPr="00363D9B">
        <w:rPr>
          <w:rFonts w:eastAsia="Arial"/>
        </w:rPr>
        <w:t>Совет не реже одного раза в год отчитывается о своей работе перед собранием (конференцией) граждан.</w:t>
      </w:r>
    </w:p>
    <w:p w:rsidR="00363D9B" w:rsidRPr="00363D9B" w:rsidRDefault="00363D9B" w:rsidP="00363D9B"/>
    <w:p w:rsidR="00363D9B" w:rsidRPr="00363D9B" w:rsidRDefault="00363D9B" w:rsidP="00363D9B">
      <w:pPr>
        <w:ind w:left="6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7. Председатель</w:t>
      </w:r>
    </w:p>
    <w:p w:rsidR="00363D9B" w:rsidRPr="00363D9B" w:rsidRDefault="00363D9B" w:rsidP="00363D9B"/>
    <w:p w:rsidR="00363D9B" w:rsidRPr="00363D9B" w:rsidRDefault="00363D9B" w:rsidP="00363D9B">
      <w:pPr>
        <w:numPr>
          <w:ilvl w:val="0"/>
          <w:numId w:val="19"/>
        </w:numPr>
        <w:tabs>
          <w:tab w:val="left" w:pos="406"/>
        </w:tabs>
        <w:jc w:val="both"/>
        <w:rPr>
          <w:rFonts w:eastAsia="Arial"/>
        </w:rPr>
      </w:pPr>
      <w:r w:rsidRPr="00363D9B">
        <w:rPr>
          <w:rFonts w:eastAsia="Arial"/>
        </w:rPr>
        <w:t>Председатель возглавляет Совет.</w:t>
      </w:r>
    </w:p>
    <w:p w:rsidR="00363D9B" w:rsidRPr="00363D9B" w:rsidRDefault="00363D9B" w:rsidP="00363D9B">
      <w:pPr>
        <w:numPr>
          <w:ilvl w:val="0"/>
          <w:numId w:val="19"/>
        </w:numPr>
        <w:tabs>
          <w:tab w:val="left" w:pos="406"/>
        </w:tabs>
        <w:jc w:val="both"/>
        <w:rPr>
          <w:rFonts w:eastAsia="Arial"/>
        </w:rPr>
      </w:pPr>
      <w:r w:rsidRPr="00363D9B">
        <w:rPr>
          <w:rFonts w:eastAsia="Arial"/>
        </w:rPr>
        <w:t>Срок полномочий Председателя – 2 года (рекомендуемый срок – 2 года).</w:t>
      </w:r>
    </w:p>
    <w:p w:rsidR="00363D9B" w:rsidRPr="00363D9B" w:rsidRDefault="00363D9B" w:rsidP="00363D9B">
      <w:pPr>
        <w:numPr>
          <w:ilvl w:val="0"/>
          <w:numId w:val="19"/>
        </w:numPr>
        <w:tabs>
          <w:tab w:val="left" w:pos="416"/>
        </w:tabs>
        <w:jc w:val="both"/>
        <w:rPr>
          <w:rFonts w:eastAsia="Arial"/>
        </w:rPr>
      </w:pPr>
      <w:r w:rsidRPr="00363D9B">
        <w:rPr>
          <w:rFonts w:eastAsia="Arial"/>
        </w:rPr>
        <w:t>Председатель избирается на собрании (конференции) граждан путем открытого голосования простым большинством голосов.</w:t>
      </w:r>
    </w:p>
    <w:p w:rsidR="00363D9B" w:rsidRPr="00363D9B" w:rsidRDefault="00363D9B" w:rsidP="00363D9B">
      <w:pPr>
        <w:numPr>
          <w:ilvl w:val="0"/>
          <w:numId w:val="19"/>
        </w:numPr>
        <w:tabs>
          <w:tab w:val="left" w:pos="406"/>
        </w:tabs>
        <w:jc w:val="both"/>
        <w:rPr>
          <w:rFonts w:eastAsia="Arial"/>
        </w:rPr>
      </w:pPr>
      <w:r w:rsidRPr="00363D9B">
        <w:rPr>
          <w:rFonts w:eastAsia="Arial"/>
        </w:rPr>
        <w:t>Председатель:</w:t>
      </w:r>
    </w:p>
    <w:p w:rsidR="00363D9B" w:rsidRPr="00363D9B" w:rsidRDefault="00363D9B" w:rsidP="00363D9B">
      <w:pPr>
        <w:numPr>
          <w:ilvl w:val="1"/>
          <w:numId w:val="19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363D9B" w:rsidRPr="00363D9B" w:rsidRDefault="00363D9B" w:rsidP="00363D9B">
      <w:pPr>
        <w:numPr>
          <w:ilvl w:val="1"/>
          <w:numId w:val="19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председательствует и ведет заседания Совета;</w:t>
      </w:r>
    </w:p>
    <w:p w:rsidR="00363D9B" w:rsidRPr="00363D9B" w:rsidRDefault="00363D9B" w:rsidP="00363D9B">
      <w:pPr>
        <w:numPr>
          <w:ilvl w:val="1"/>
          <w:numId w:val="19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организует деятельность Совета;</w:t>
      </w:r>
    </w:p>
    <w:p w:rsidR="00363D9B" w:rsidRPr="00363D9B" w:rsidRDefault="00363D9B" w:rsidP="00363D9B">
      <w:pPr>
        <w:numPr>
          <w:ilvl w:val="1"/>
          <w:numId w:val="19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информирует органы местного самоуправления Вознесенского сельсовета Венгеровского района Новосибирской области о деятельности ТОС;</w:t>
      </w:r>
    </w:p>
    <w:p w:rsidR="00363D9B" w:rsidRPr="00363D9B" w:rsidRDefault="00363D9B" w:rsidP="00363D9B">
      <w:pPr>
        <w:numPr>
          <w:ilvl w:val="0"/>
          <w:numId w:val="20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подписывает решения, протоколы заседаний и другие документы Совета;</w:t>
      </w:r>
    </w:p>
    <w:p w:rsidR="00363D9B" w:rsidRPr="00363D9B" w:rsidRDefault="00363D9B" w:rsidP="00363D9B">
      <w:pPr>
        <w:numPr>
          <w:ilvl w:val="0"/>
          <w:numId w:val="20"/>
        </w:numPr>
        <w:tabs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решает иные вопросы, отнесенные к его компетенции настоящим Уставом.</w:t>
      </w:r>
    </w:p>
    <w:p w:rsidR="00363D9B" w:rsidRPr="00363D9B" w:rsidRDefault="00363D9B" w:rsidP="00363D9B"/>
    <w:p w:rsidR="00363D9B" w:rsidRPr="00363D9B" w:rsidRDefault="00363D9B" w:rsidP="00363D9B">
      <w:pPr>
        <w:ind w:left="6"/>
        <w:jc w:val="center"/>
        <w:rPr>
          <w:rFonts w:eastAsia="Arial"/>
          <w:b/>
        </w:rPr>
      </w:pPr>
      <w:r w:rsidRPr="00363D9B">
        <w:rPr>
          <w:rFonts w:eastAsia="Arial"/>
          <w:b/>
        </w:rPr>
        <w:t>Статья 8. Прекращение полномочий Председателя и членов Совета</w:t>
      </w:r>
    </w:p>
    <w:p w:rsidR="00363D9B" w:rsidRPr="00363D9B" w:rsidRDefault="00363D9B" w:rsidP="00363D9B"/>
    <w:p w:rsidR="00363D9B" w:rsidRPr="00363D9B" w:rsidRDefault="00363D9B" w:rsidP="00363D9B">
      <w:pPr>
        <w:numPr>
          <w:ilvl w:val="0"/>
          <w:numId w:val="21"/>
        </w:numPr>
        <w:tabs>
          <w:tab w:val="left" w:pos="0"/>
        </w:tabs>
        <w:jc w:val="both"/>
        <w:rPr>
          <w:rFonts w:eastAsia="Arial"/>
        </w:rPr>
      </w:pPr>
      <w:r w:rsidRPr="00363D9B">
        <w:rPr>
          <w:rFonts w:eastAsia="Arial"/>
        </w:rPr>
        <w:lastRenderedPageBreak/>
        <w:t>Полномочия Председателя и членов Совета прекращаются в случае:</w:t>
      </w:r>
    </w:p>
    <w:p w:rsidR="00363D9B" w:rsidRPr="00363D9B" w:rsidRDefault="00363D9B" w:rsidP="00363D9B">
      <w:pPr>
        <w:numPr>
          <w:ilvl w:val="1"/>
          <w:numId w:val="21"/>
        </w:numPr>
        <w:tabs>
          <w:tab w:val="left" w:pos="0"/>
          <w:tab w:val="left" w:pos="566"/>
        </w:tabs>
        <w:jc w:val="both"/>
        <w:rPr>
          <w:rFonts w:eastAsia="Arial"/>
        </w:rPr>
      </w:pPr>
      <w:r w:rsidRPr="00363D9B">
        <w:rPr>
          <w:rFonts w:eastAsia="Arial"/>
        </w:rPr>
        <w:t>смерти;</w:t>
      </w:r>
    </w:p>
    <w:p w:rsidR="00AE447C" w:rsidRDefault="00363D9B" w:rsidP="00AE447C">
      <w:pPr>
        <w:pStyle w:val="a3"/>
        <w:numPr>
          <w:ilvl w:val="1"/>
          <w:numId w:val="22"/>
        </w:numPr>
        <w:tabs>
          <w:tab w:val="left" w:pos="0"/>
          <w:tab w:val="left" w:pos="565"/>
        </w:tabs>
        <w:ind w:left="0"/>
        <w:jc w:val="both"/>
        <w:rPr>
          <w:rFonts w:eastAsia="Arial"/>
        </w:rPr>
      </w:pPr>
      <w:r w:rsidRPr="00AE447C">
        <w:rPr>
          <w:rFonts w:eastAsia="Arial"/>
        </w:rPr>
        <w:t>вступления в силу решения суда о признании гражданина умершим, безвестно отсутствующим или недееспособным</w:t>
      </w:r>
      <w:r w:rsidR="00AE447C" w:rsidRPr="00AE447C">
        <w:rPr>
          <w:rFonts w:eastAsia="Arial"/>
        </w:rPr>
        <w:t xml:space="preserve">; </w:t>
      </w:r>
    </w:p>
    <w:p w:rsidR="00AE447C" w:rsidRPr="00AE447C" w:rsidRDefault="00AE447C" w:rsidP="00AE447C">
      <w:pPr>
        <w:pStyle w:val="a3"/>
        <w:numPr>
          <w:ilvl w:val="1"/>
          <w:numId w:val="22"/>
        </w:numPr>
        <w:tabs>
          <w:tab w:val="left" w:pos="0"/>
          <w:tab w:val="left" w:pos="565"/>
        </w:tabs>
        <w:ind w:left="0"/>
        <w:jc w:val="both"/>
        <w:rPr>
          <w:rFonts w:eastAsia="Arial"/>
        </w:rPr>
      </w:pPr>
      <w:r w:rsidRPr="00AE447C">
        <w:rPr>
          <w:rFonts w:eastAsia="Arial"/>
        </w:rPr>
        <w:t>изменения постоянного или преимущественного места жительства;</w:t>
      </w:r>
    </w:p>
    <w:p w:rsidR="00AE447C" w:rsidRPr="00AE447C" w:rsidRDefault="00AE447C" w:rsidP="00AE447C">
      <w:pPr>
        <w:numPr>
          <w:ilvl w:val="1"/>
          <w:numId w:val="22"/>
        </w:numPr>
        <w:tabs>
          <w:tab w:val="left" w:pos="0"/>
          <w:tab w:val="left" w:pos="565"/>
        </w:tabs>
        <w:jc w:val="both"/>
        <w:rPr>
          <w:rFonts w:eastAsia="Arial"/>
        </w:rPr>
      </w:pPr>
      <w:r w:rsidRPr="00AE447C">
        <w:rPr>
          <w:rFonts w:eastAsia="Arial"/>
        </w:rPr>
        <w:t>досрочного переизбрания Председателя и членов Совета.</w:t>
      </w:r>
    </w:p>
    <w:p w:rsidR="00AE447C" w:rsidRPr="00AE447C" w:rsidRDefault="00AE447C" w:rsidP="00AE447C">
      <w:pPr>
        <w:numPr>
          <w:ilvl w:val="0"/>
          <w:numId w:val="23"/>
        </w:numPr>
        <w:tabs>
          <w:tab w:val="left" w:pos="0"/>
          <w:tab w:val="left" w:pos="566"/>
        </w:tabs>
        <w:jc w:val="both"/>
        <w:rPr>
          <w:rFonts w:eastAsia="Arial"/>
        </w:rPr>
      </w:pPr>
      <w:r w:rsidRPr="00AE447C">
        <w:rPr>
          <w:rFonts w:eastAsia="Arial"/>
        </w:rPr>
        <w:t>Досрочное переизбрание Председателя и членов Совета может быть проведено:</w:t>
      </w:r>
    </w:p>
    <w:p w:rsidR="00AE447C" w:rsidRPr="00AE447C" w:rsidRDefault="00AE447C" w:rsidP="00AE447C">
      <w:pPr>
        <w:numPr>
          <w:ilvl w:val="1"/>
          <w:numId w:val="23"/>
        </w:numPr>
        <w:tabs>
          <w:tab w:val="left" w:pos="0"/>
          <w:tab w:val="left" w:pos="565"/>
        </w:tabs>
        <w:jc w:val="both"/>
        <w:rPr>
          <w:rFonts w:eastAsia="Arial"/>
        </w:rPr>
      </w:pPr>
      <w:r w:rsidRPr="00AE447C">
        <w:rPr>
          <w:rFonts w:eastAsia="Arial"/>
        </w:rPr>
        <w:t>по требованию не менее чем одной трети участников собрания (конференции);</w:t>
      </w:r>
    </w:p>
    <w:p w:rsidR="00AE447C" w:rsidRPr="00AE447C" w:rsidRDefault="00AE447C" w:rsidP="00AE447C">
      <w:pPr>
        <w:numPr>
          <w:ilvl w:val="1"/>
          <w:numId w:val="23"/>
        </w:numPr>
        <w:tabs>
          <w:tab w:val="left" w:pos="0"/>
          <w:tab w:val="left" w:pos="565"/>
        </w:tabs>
        <w:jc w:val="both"/>
        <w:rPr>
          <w:rFonts w:eastAsia="Arial"/>
        </w:rPr>
      </w:pPr>
      <w:r w:rsidRPr="00AE447C">
        <w:rPr>
          <w:rFonts w:eastAsia="Arial"/>
        </w:rPr>
        <w:t>по инициативе граждан в количестве 20 человек.</w:t>
      </w:r>
    </w:p>
    <w:p w:rsidR="00AE447C" w:rsidRPr="00AE447C" w:rsidRDefault="00AE447C" w:rsidP="00AE447C">
      <w:pPr>
        <w:tabs>
          <w:tab w:val="left" w:pos="0"/>
          <w:tab w:val="left" w:pos="566"/>
        </w:tabs>
        <w:rPr>
          <w:rFonts w:eastAsia="Arial"/>
        </w:rPr>
      </w:pPr>
    </w:p>
    <w:p w:rsidR="00AE447C" w:rsidRDefault="00AE447C" w:rsidP="00AE447C">
      <w:pPr>
        <w:tabs>
          <w:tab w:val="left" w:pos="0"/>
          <w:tab w:val="left" w:pos="566"/>
        </w:tabs>
        <w:jc w:val="center"/>
        <w:rPr>
          <w:rFonts w:eastAsia="Arial"/>
          <w:b/>
        </w:rPr>
      </w:pPr>
      <w:r w:rsidRPr="00AE447C">
        <w:rPr>
          <w:rFonts w:eastAsia="Arial"/>
          <w:b/>
        </w:rPr>
        <w:t xml:space="preserve">Статья 9. Порядок прекращения осуществления территориального </w:t>
      </w:r>
    </w:p>
    <w:p w:rsidR="00AE447C" w:rsidRPr="00AE447C" w:rsidRDefault="00AE447C" w:rsidP="00AE447C">
      <w:pPr>
        <w:tabs>
          <w:tab w:val="left" w:pos="0"/>
          <w:tab w:val="left" w:pos="566"/>
        </w:tabs>
        <w:jc w:val="center"/>
        <w:rPr>
          <w:rFonts w:eastAsia="Arial"/>
          <w:b/>
        </w:rPr>
      </w:pPr>
      <w:r w:rsidRPr="00AE447C">
        <w:rPr>
          <w:rFonts w:eastAsia="Arial"/>
          <w:b/>
        </w:rPr>
        <w:t>общественного самоуправления</w:t>
      </w:r>
    </w:p>
    <w:p w:rsidR="00AE447C" w:rsidRPr="00AE447C" w:rsidRDefault="00AE447C" w:rsidP="00AE447C">
      <w:pPr>
        <w:tabs>
          <w:tab w:val="left" w:pos="0"/>
          <w:tab w:val="left" w:pos="566"/>
        </w:tabs>
        <w:rPr>
          <w:rFonts w:eastAsia="Arial"/>
        </w:rPr>
      </w:pPr>
    </w:p>
    <w:p w:rsidR="00AE447C" w:rsidRPr="00AE447C" w:rsidRDefault="00AE447C" w:rsidP="00AE447C">
      <w:pPr>
        <w:numPr>
          <w:ilvl w:val="0"/>
          <w:numId w:val="24"/>
        </w:numPr>
        <w:tabs>
          <w:tab w:val="left" w:pos="0"/>
          <w:tab w:val="left" w:pos="566"/>
        </w:tabs>
        <w:jc w:val="both"/>
        <w:rPr>
          <w:rFonts w:eastAsia="Arial"/>
        </w:rPr>
      </w:pPr>
      <w:r w:rsidRPr="00AE447C">
        <w:rPr>
          <w:rFonts w:eastAsia="Arial"/>
        </w:rPr>
        <w:t>Деятельность территориального общественного самоуправления прекращается по решению собрания (конференции) граждан или вступившим в законную силу решением суда.</w:t>
      </w:r>
    </w:p>
    <w:p w:rsidR="00363D9B" w:rsidRPr="00AE447C" w:rsidRDefault="00AE447C" w:rsidP="00AE447C">
      <w:pPr>
        <w:pStyle w:val="a3"/>
        <w:numPr>
          <w:ilvl w:val="1"/>
          <w:numId w:val="25"/>
        </w:numPr>
        <w:tabs>
          <w:tab w:val="left" w:pos="0"/>
        </w:tabs>
        <w:ind w:left="0" w:firstLine="0"/>
        <w:jc w:val="both"/>
        <w:rPr>
          <w:rFonts w:eastAsia="Arial"/>
        </w:rPr>
      </w:pPr>
      <w:r>
        <w:rPr>
          <w:rFonts w:eastAsia="Arial"/>
        </w:rPr>
        <w:t xml:space="preserve"> </w:t>
      </w:r>
      <w:r w:rsidRPr="00AE447C">
        <w:rPr>
          <w:rFonts w:eastAsia="Arial"/>
        </w:rPr>
        <w:t>Решение собрания (конференции)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Вознесенского сельсовета Венгеровского района Новосибирской области.</w:t>
      </w:r>
    </w:p>
    <w:sectPr w:rsidR="00363D9B" w:rsidRPr="00AE447C" w:rsidSect="007724E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hybridMultilevel"/>
    <w:tmpl w:val="77AE35EA"/>
    <w:lvl w:ilvl="0" w:tplc="FFFFFFFF">
      <w:start w:val="1"/>
      <w:numFmt w:val="decimal"/>
      <w:lvlText w:val="%1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B"/>
    <w:multiLevelType w:val="hybridMultilevel"/>
    <w:tmpl w:val="4AD084E8"/>
    <w:lvl w:ilvl="0" w:tplc="FFFFFFFF">
      <w:start w:val="2"/>
      <w:numFmt w:val="decimal"/>
      <w:lvlText w:val="2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11"/>
    <w:multiLevelType w:val="hybridMultilevel"/>
    <w:tmpl w:val="15014ACA"/>
    <w:lvl w:ilvl="0" w:tplc="FFFFFFFF">
      <w:start w:val="9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35"/>
    <w:multiLevelType w:val="hybridMultilevel"/>
    <w:tmpl w:val="4C04A8AE"/>
    <w:lvl w:ilvl="0" w:tplc="FFFFFFFF">
      <w:start w:val="1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36"/>
    <w:multiLevelType w:val="hybridMultilevel"/>
    <w:tmpl w:val="1716703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38"/>
    <w:multiLevelType w:val="hybridMultilevel"/>
    <w:tmpl w:val="3222E7CC"/>
    <w:lvl w:ilvl="0" w:tplc="FFFFFFFF">
      <w:start w:val="4"/>
      <w:numFmt w:val="decimal"/>
      <w:lvlText w:val="1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39"/>
    <w:multiLevelType w:val="hybridMultilevel"/>
    <w:tmpl w:val="74DE0EE2"/>
    <w:lvl w:ilvl="0" w:tplc="FFFFFFFF">
      <w:start w:val="1"/>
      <w:numFmt w:val="decimal"/>
      <w:lvlText w:val="2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3A"/>
    <w:multiLevelType w:val="hybridMultilevel"/>
    <w:tmpl w:val="68EBC550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3B"/>
    <w:multiLevelType w:val="hybridMultilevel"/>
    <w:tmpl w:val="2DF6D648"/>
    <w:lvl w:ilvl="0" w:tplc="FFFFFFFF">
      <w:start w:val="1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3C"/>
    <w:multiLevelType w:val="hybridMultilevel"/>
    <w:tmpl w:val="46B7D446"/>
    <w:lvl w:ilvl="0" w:tplc="FFFFFFFF">
      <w:start w:val="1"/>
      <w:numFmt w:val="decimal"/>
      <w:lvlText w:val="4.%1."/>
      <w:lvlJc w:val="left"/>
    </w:lvl>
    <w:lvl w:ilvl="1" w:tplc="FFFFFFFF">
      <w:start w:val="1"/>
      <w:numFmt w:val="bullet"/>
      <w:lvlText w:val="•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3D"/>
    <w:multiLevelType w:val="hybridMultilevel"/>
    <w:tmpl w:val="4A2AC314"/>
    <w:lvl w:ilvl="0" w:tplc="FFFFFFFF">
      <w:start w:val="1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3E"/>
    <w:multiLevelType w:val="hybridMultilevel"/>
    <w:tmpl w:val="39EE015C"/>
    <w:lvl w:ilvl="0" w:tplc="FFFFFFFF">
      <w:start w:val="6"/>
      <w:numFmt w:val="decimal"/>
      <w:lvlText w:val="5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3F"/>
    <w:multiLevelType w:val="hybridMultilevel"/>
    <w:tmpl w:val="57FC4FBA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40"/>
    <w:multiLevelType w:val="hybridMultilevel"/>
    <w:tmpl w:val="0CC1016E"/>
    <w:lvl w:ilvl="0" w:tplc="FFFFFFFF">
      <w:start w:val="10"/>
      <w:numFmt w:val="decimal"/>
      <w:lvlText w:val="5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41"/>
    <w:multiLevelType w:val="hybridMultilevel"/>
    <w:tmpl w:val="43F18422"/>
    <w:lvl w:ilvl="0" w:tplc="FFFFFFFF">
      <w:start w:val="12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42"/>
    <w:multiLevelType w:val="hybridMultilevel"/>
    <w:tmpl w:val="60EF0118"/>
    <w:lvl w:ilvl="0" w:tplc="FFFFFFFF">
      <w:start w:val="1"/>
      <w:numFmt w:val="decimal"/>
      <w:lvlText w:val="6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43"/>
    <w:multiLevelType w:val="hybridMultilevel"/>
    <w:tmpl w:val="26F324BA"/>
    <w:lvl w:ilvl="0" w:tplc="FFFFFFFF">
      <w:start w:val="10"/>
      <w:numFmt w:val="decimal"/>
      <w:lvlText w:val="6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44"/>
    <w:multiLevelType w:val="hybridMultilevel"/>
    <w:tmpl w:val="7F01579A"/>
    <w:lvl w:ilvl="0" w:tplc="FFFFFFFF">
      <w:start w:val="1"/>
      <w:numFmt w:val="decimal"/>
      <w:lvlText w:val="7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0000045"/>
    <w:multiLevelType w:val="hybridMultilevel"/>
    <w:tmpl w:val="49DA307C"/>
    <w:lvl w:ilvl="0" w:tplc="FFFFFFFF">
      <w:start w:val="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 w15:restartNumberingAfterBreak="0">
    <w:nsid w:val="00000046"/>
    <w:multiLevelType w:val="hybridMultilevel"/>
    <w:tmpl w:val="7055A5F4"/>
    <w:lvl w:ilvl="0" w:tplc="FFFFFFFF">
      <w:start w:val="1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 w15:restartNumberingAfterBreak="0">
    <w:nsid w:val="00000047"/>
    <w:multiLevelType w:val="hybridMultilevel"/>
    <w:tmpl w:val="615C69A2"/>
    <w:lvl w:ilvl="0" w:tplc="FFFFFFFF">
      <w:start w:val="1"/>
      <w:numFmt w:val="decimal"/>
      <w:lvlText w:val="%1"/>
      <w:lvlJc w:val="left"/>
    </w:lvl>
    <w:lvl w:ilvl="1" w:tplc="FFFFFFFF">
      <w:start w:val="2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00000048"/>
    <w:multiLevelType w:val="hybridMultilevel"/>
    <w:tmpl w:val="50801EE0"/>
    <w:lvl w:ilvl="0" w:tplc="FFFFFFFF">
      <w:start w:val="2"/>
      <w:numFmt w:val="decimal"/>
      <w:lvlText w:val="8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 w15:restartNumberingAfterBreak="0">
    <w:nsid w:val="00000049"/>
    <w:multiLevelType w:val="hybridMultilevel"/>
    <w:tmpl w:val="0488AC1A"/>
    <w:lvl w:ilvl="0" w:tplc="FFFFFFFF">
      <w:start w:val="1"/>
      <w:numFmt w:val="decimal"/>
      <w:lvlText w:val="9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 w15:restartNumberingAfterBreak="0">
    <w:nsid w:val="13AA17C8"/>
    <w:multiLevelType w:val="hybridMultilevel"/>
    <w:tmpl w:val="FBAC8A0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675ACE"/>
    <w:multiLevelType w:val="multilevel"/>
    <w:tmpl w:val="9F12F7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3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2"/>
  </w:num>
  <w:num w:numId="19">
    <w:abstractNumId w:val="17"/>
  </w:num>
  <w:num w:numId="20">
    <w:abstractNumId w:val="18"/>
  </w:num>
  <w:num w:numId="21">
    <w:abstractNumId w:val="19"/>
  </w:num>
  <w:num w:numId="22">
    <w:abstractNumId w:val="20"/>
  </w:num>
  <w:num w:numId="23">
    <w:abstractNumId w:val="21"/>
  </w:num>
  <w:num w:numId="24">
    <w:abstractNumId w:val="22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4E8"/>
    <w:rsid w:val="00251367"/>
    <w:rsid w:val="00363D9B"/>
    <w:rsid w:val="00481C9F"/>
    <w:rsid w:val="00617BD8"/>
    <w:rsid w:val="007724E8"/>
    <w:rsid w:val="008107B6"/>
    <w:rsid w:val="008418E6"/>
    <w:rsid w:val="00856311"/>
    <w:rsid w:val="008763BB"/>
    <w:rsid w:val="008D0958"/>
    <w:rsid w:val="00A509B5"/>
    <w:rsid w:val="00AE447C"/>
    <w:rsid w:val="00EA6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8B025"/>
  <w15:chartTrackingRefBased/>
  <w15:docId w15:val="{CF16226D-17C5-4FD1-AAEA-D794A8E4A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24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24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363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8</Pages>
  <Words>2827</Words>
  <Characters>16116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PNata</dc:creator>
  <cp:keywords/>
  <dc:description/>
  <cp:lastModifiedBy>PNata</cp:lastModifiedBy>
  <cp:revision>5</cp:revision>
  <dcterms:created xsi:type="dcterms:W3CDTF">2019-12-16T02:15:00Z</dcterms:created>
  <dcterms:modified xsi:type="dcterms:W3CDTF">2020-02-28T09:26:00Z</dcterms:modified>
</cp:coreProperties>
</file>